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5E3" w:rsidRDefault="002D05E3" w:rsidP="002D05E3">
      <w:pPr>
        <w:spacing w:after="0" w:line="240" w:lineRule="auto"/>
        <w:rPr>
          <w:rFonts w:ascii="Arial" w:eastAsia="Times New Roman" w:hAnsi="Arial" w:cs="Arial"/>
          <w:b/>
          <w:bCs/>
          <w:color w:val="000000"/>
          <w:sz w:val="24"/>
          <w:szCs w:val="24"/>
          <w:lang w:val="en-US" w:eastAsia="ru-RU"/>
        </w:rPr>
      </w:pPr>
      <w:r w:rsidRPr="002D05E3">
        <w:rPr>
          <w:rFonts w:ascii="Arial" w:eastAsia="Times New Roman" w:hAnsi="Arial" w:cs="Arial"/>
          <w:b/>
          <w:bCs/>
          <w:color w:val="000000"/>
          <w:sz w:val="24"/>
          <w:szCs w:val="24"/>
          <w:lang w:val="en-US" w:eastAsia="ru-RU"/>
        </w:rPr>
        <w:t xml:space="preserve">PROPOSAL FOR </w:t>
      </w:r>
      <w:r w:rsidR="00EA3F4B">
        <w:rPr>
          <w:rFonts w:ascii="Arial" w:eastAsia="Times New Roman" w:hAnsi="Arial" w:cs="Arial"/>
          <w:b/>
          <w:bCs/>
          <w:color w:val="000000"/>
          <w:sz w:val="24"/>
          <w:szCs w:val="24"/>
          <w:lang w:val="en-US" w:eastAsia="ru-RU"/>
        </w:rPr>
        <w:t xml:space="preserve">SOCIAL </w:t>
      </w:r>
      <w:r w:rsidRPr="002D05E3">
        <w:rPr>
          <w:rFonts w:ascii="Arial" w:eastAsia="Times New Roman" w:hAnsi="Arial" w:cs="Arial"/>
          <w:b/>
          <w:bCs/>
          <w:color w:val="000000"/>
          <w:sz w:val="24"/>
          <w:szCs w:val="24"/>
          <w:lang w:val="en-US" w:eastAsia="ru-RU"/>
        </w:rPr>
        <w:t>RESEARCH COLLABORATION IN EUROPE AND ASIA</w:t>
      </w:r>
    </w:p>
    <w:p w:rsidR="001F0EB5" w:rsidRPr="002D05E3" w:rsidRDefault="001F0EB5" w:rsidP="002D05E3">
      <w:pPr>
        <w:spacing w:after="0" w:line="240" w:lineRule="auto"/>
        <w:rPr>
          <w:rFonts w:ascii="Times New Roman" w:eastAsia="Times New Roman" w:hAnsi="Times New Roman" w:cs="Times New Roman"/>
          <w:sz w:val="24"/>
          <w:szCs w:val="24"/>
          <w:lang w:val="en-US" w:eastAsia="ru-RU"/>
        </w:rPr>
      </w:pPr>
    </w:p>
    <w:p w:rsidR="00846FAF" w:rsidRDefault="002D05E3" w:rsidP="00846FAF">
      <w:pPr>
        <w:spacing w:after="0" w:line="240" w:lineRule="auto"/>
        <w:rPr>
          <w:rFonts w:ascii="Calibri" w:eastAsia="Times New Roman" w:hAnsi="Calibri" w:cs="Times New Roman"/>
          <w:b/>
          <w:bCs/>
          <w:color w:val="000000"/>
          <w:sz w:val="29"/>
          <w:szCs w:val="29"/>
          <w:lang w:val="en-US" w:eastAsia="ru-RU"/>
        </w:rPr>
      </w:pPr>
      <w:r w:rsidRPr="002D05E3">
        <w:rPr>
          <w:rFonts w:ascii="Arial" w:eastAsia="Times New Roman" w:hAnsi="Arial" w:cs="Arial"/>
          <w:b/>
          <w:bCs/>
          <w:color w:val="000000"/>
          <w:sz w:val="24"/>
          <w:szCs w:val="24"/>
          <w:lang w:val="en-US" w:eastAsia="ru-RU"/>
        </w:rPr>
        <w:t>In attention of</w:t>
      </w:r>
      <w:r>
        <w:rPr>
          <w:rFonts w:ascii="Arial" w:eastAsia="Times New Roman" w:hAnsi="Arial" w:cs="Arial"/>
          <w:b/>
          <w:bCs/>
          <w:color w:val="000000"/>
          <w:sz w:val="24"/>
          <w:szCs w:val="24"/>
          <w:lang w:val="en-US" w:eastAsia="ru-RU"/>
        </w:rPr>
        <w:t xml:space="preserve"> all Experts in Social and Political Research</w:t>
      </w:r>
      <w:r w:rsidRPr="002D05E3">
        <w:rPr>
          <w:rFonts w:ascii="Times New Roman" w:eastAsia="Times New Roman" w:hAnsi="Times New Roman" w:cs="Times New Roman"/>
          <w:sz w:val="24"/>
          <w:szCs w:val="24"/>
          <w:lang w:val="en-US" w:eastAsia="ru-RU"/>
        </w:rPr>
        <w:br/>
      </w:r>
    </w:p>
    <w:p w:rsidR="00B6525E" w:rsidRDefault="00846FAF" w:rsidP="002D05E3">
      <w:pPr>
        <w:spacing w:after="0" w:line="240" w:lineRule="auto"/>
        <w:rPr>
          <w:rFonts w:eastAsia="Times New Roman" w:cs="Arial"/>
          <w:b/>
          <w:bCs/>
          <w:color w:val="1F497D" w:themeColor="text2"/>
          <w:sz w:val="28"/>
          <w:szCs w:val="28"/>
          <w:lang w:val="en-US" w:eastAsia="ru-RU"/>
        </w:rPr>
      </w:pPr>
      <w:proofErr w:type="gramStart"/>
      <w:r w:rsidRPr="002D05E3">
        <w:rPr>
          <w:rFonts w:ascii="Calibri" w:eastAsia="Times New Roman" w:hAnsi="Calibri" w:cs="Times New Roman"/>
          <w:b/>
          <w:bCs/>
          <w:color w:val="000000"/>
          <w:sz w:val="29"/>
          <w:szCs w:val="29"/>
          <w:lang w:val="en-US" w:eastAsia="ru-RU"/>
        </w:rPr>
        <w:t>from</w:t>
      </w:r>
      <w:proofErr w:type="gramEnd"/>
      <w:r w:rsidRPr="002D05E3">
        <w:rPr>
          <w:rFonts w:ascii="Calibri" w:eastAsia="Times New Roman" w:hAnsi="Calibri" w:cs="Times New Roman"/>
          <w:b/>
          <w:bCs/>
          <w:color w:val="000000"/>
          <w:sz w:val="29"/>
          <w:szCs w:val="29"/>
          <w:lang w:val="en-US" w:eastAsia="ru-RU"/>
        </w:rPr>
        <w:t>:</w:t>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80"/>
          <w:sz w:val="29"/>
          <w:szCs w:val="29"/>
          <w:lang w:val="en-US" w:eastAsia="ru-RU"/>
        </w:rPr>
        <w:t xml:space="preserve">MRP-EURASIA </w:t>
      </w:r>
      <w:hyperlink r:id="rId6" w:history="1">
        <w:r w:rsidRPr="002D05E3">
          <w:rPr>
            <w:rFonts w:ascii="Calibri" w:eastAsia="Times New Roman" w:hAnsi="Calibri" w:cs="Times New Roman"/>
            <w:color w:val="0000FF"/>
            <w:sz w:val="29"/>
            <w:szCs w:val="29"/>
            <w:u w:val="single"/>
            <w:lang w:val="en-US" w:eastAsia="ru-RU"/>
          </w:rPr>
          <w:t>http://mrp-eurasia.com/</w:t>
        </w:r>
      </w:hyperlink>
      <w:r w:rsidRPr="002D05E3">
        <w:rPr>
          <w:rFonts w:ascii="Calibri" w:eastAsia="Times New Roman" w:hAnsi="Calibri" w:cs="Times New Roman"/>
          <w:color w:val="000000"/>
          <w:sz w:val="29"/>
          <w:szCs w:val="29"/>
          <w:lang w:val="en-US" w:eastAsia="ru-RU"/>
        </w:rPr>
        <w:t xml:space="preserve"> </w:t>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color w:val="000000"/>
          <w:sz w:val="29"/>
          <w:szCs w:val="29"/>
          <w:lang w:val="en-US" w:eastAsia="ru-RU"/>
        </w:rPr>
        <w:t>the social and market research provider for CEE and FSU, NIS regions</w:t>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color w:val="000000"/>
          <w:sz w:val="29"/>
          <w:szCs w:val="29"/>
          <w:lang w:val="en-US" w:eastAsia="ru-RU"/>
        </w:rPr>
        <w:t xml:space="preserve">(Headquartered in Moldova, Eastern Europe) </w:t>
      </w:r>
      <w:r w:rsidRPr="002D05E3">
        <w:rPr>
          <w:rFonts w:ascii="Times New Roman" w:eastAsia="Times New Roman" w:hAnsi="Times New Roman" w:cs="Times New Roman"/>
          <w:sz w:val="24"/>
          <w:szCs w:val="24"/>
          <w:lang w:val="en-US" w:eastAsia="ru-RU"/>
        </w:rPr>
        <w:br/>
      </w:r>
    </w:p>
    <w:p w:rsidR="001A4740" w:rsidRDefault="001A4740" w:rsidP="002D05E3">
      <w:pPr>
        <w:spacing w:after="0" w:line="240" w:lineRule="auto"/>
        <w:rPr>
          <w:rFonts w:eastAsia="Times New Roman" w:cs="Arial"/>
          <w:b/>
          <w:bCs/>
          <w:color w:val="1F497D" w:themeColor="text2"/>
          <w:sz w:val="28"/>
          <w:szCs w:val="28"/>
          <w:lang w:val="en-US" w:eastAsia="ru-RU"/>
        </w:rPr>
      </w:pPr>
      <w:bookmarkStart w:id="0" w:name="_GoBack"/>
      <w:bookmarkEnd w:id="0"/>
    </w:p>
    <w:p w:rsidR="001F0EB5" w:rsidRPr="001F0EB5" w:rsidRDefault="001F0EB5" w:rsidP="001F0EB5">
      <w:pPr>
        <w:spacing w:after="0" w:line="240" w:lineRule="auto"/>
        <w:rPr>
          <w:rFonts w:eastAsia="Times New Roman" w:cs="Times New Roman"/>
          <w:b/>
          <w:sz w:val="32"/>
          <w:szCs w:val="32"/>
          <w:lang w:val="en-US" w:eastAsia="ru-RU"/>
        </w:rPr>
      </w:pPr>
      <w:r w:rsidRPr="001F0EB5">
        <w:rPr>
          <w:rFonts w:eastAsia="Times New Roman" w:cs="Times New Roman"/>
          <w:b/>
          <w:sz w:val="32"/>
          <w:szCs w:val="32"/>
          <w:lang w:val="en" w:eastAsia="ru-RU"/>
        </w:rPr>
        <w:t>We want to offer our customers international research services in the following areas</w:t>
      </w:r>
      <w:r w:rsidR="00E74006">
        <w:rPr>
          <w:rFonts w:eastAsia="Times New Roman" w:cs="Times New Roman"/>
          <w:b/>
          <w:sz w:val="32"/>
          <w:szCs w:val="32"/>
          <w:lang w:val="en" w:eastAsia="ru-RU"/>
        </w:rPr>
        <w:t xml:space="preserve"> in 32 countries of Eastern Europe and Central Asia</w:t>
      </w:r>
      <w:r w:rsidRPr="001F0EB5">
        <w:rPr>
          <w:rFonts w:eastAsia="Times New Roman" w:cs="Times New Roman"/>
          <w:b/>
          <w:sz w:val="32"/>
          <w:szCs w:val="32"/>
          <w:lang w:val="en" w:eastAsia="ru-RU"/>
        </w:rPr>
        <w:t>:</w:t>
      </w:r>
    </w:p>
    <w:p w:rsidR="00B6525E" w:rsidRPr="001F0EB5" w:rsidRDefault="00B6525E" w:rsidP="001F0EB5">
      <w:pPr>
        <w:pStyle w:val="a4"/>
        <w:numPr>
          <w:ilvl w:val="0"/>
          <w:numId w:val="1"/>
        </w:numPr>
        <w:spacing w:after="0" w:line="240" w:lineRule="auto"/>
        <w:rPr>
          <w:rFonts w:eastAsia="Times New Roman" w:cs="Times New Roman"/>
          <w:color w:val="000000"/>
          <w:sz w:val="28"/>
          <w:szCs w:val="28"/>
          <w:lang w:val="en-US" w:eastAsia="ru-RU"/>
        </w:rPr>
      </w:pPr>
      <w:r w:rsidRPr="001F0EB5">
        <w:rPr>
          <w:rFonts w:eastAsia="Times New Roman" w:cs="Times New Roman"/>
          <w:color w:val="000000"/>
          <w:sz w:val="28"/>
          <w:szCs w:val="28"/>
          <w:lang w:val="en-US" w:eastAsia="ru-RU"/>
        </w:rPr>
        <w:t>Sociology of Transformations: East and West</w:t>
      </w:r>
    </w:p>
    <w:p w:rsidR="00B6525E" w:rsidRPr="001F0EB5" w:rsidRDefault="00B6525E" w:rsidP="001F0EB5">
      <w:pPr>
        <w:pStyle w:val="a4"/>
        <w:numPr>
          <w:ilvl w:val="0"/>
          <w:numId w:val="1"/>
        </w:numPr>
        <w:spacing w:after="0" w:line="240" w:lineRule="auto"/>
        <w:rPr>
          <w:rFonts w:eastAsia="Times New Roman" w:cs="Times New Roman"/>
          <w:sz w:val="28"/>
          <w:szCs w:val="28"/>
          <w:lang w:val="en-US" w:eastAsia="ru-RU"/>
        </w:rPr>
      </w:pPr>
      <w:r w:rsidRPr="001F0EB5">
        <w:rPr>
          <w:rFonts w:eastAsia="Times New Roman" w:cs="Times New Roman"/>
          <w:color w:val="000000"/>
          <w:sz w:val="28"/>
          <w:szCs w:val="28"/>
          <w:lang w:val="en-US" w:eastAsia="ru-RU"/>
        </w:rPr>
        <w:t>Social Policy</w:t>
      </w:r>
    </w:p>
    <w:p w:rsidR="00B6525E" w:rsidRPr="001F0EB5" w:rsidRDefault="00B6525E" w:rsidP="001F0EB5">
      <w:pPr>
        <w:pStyle w:val="a4"/>
        <w:numPr>
          <w:ilvl w:val="0"/>
          <w:numId w:val="1"/>
        </w:numPr>
        <w:spacing w:after="0" w:line="240" w:lineRule="auto"/>
        <w:rPr>
          <w:rFonts w:eastAsia="Times New Roman" w:cs="Times New Roman"/>
          <w:sz w:val="28"/>
          <w:szCs w:val="28"/>
          <w:lang w:val="en-US" w:eastAsia="ru-RU"/>
        </w:rPr>
      </w:pPr>
      <w:r w:rsidRPr="001F0EB5">
        <w:rPr>
          <w:rFonts w:eastAsia="Times New Roman" w:cs="Times New Roman"/>
          <w:color w:val="000000"/>
          <w:sz w:val="28"/>
          <w:szCs w:val="28"/>
          <w:lang w:val="en-US" w:eastAsia="ru-RU"/>
        </w:rPr>
        <w:t>Political Sociology</w:t>
      </w:r>
    </w:p>
    <w:p w:rsidR="00B6525E" w:rsidRPr="001F0EB5" w:rsidRDefault="00B6525E" w:rsidP="001F0EB5">
      <w:pPr>
        <w:pStyle w:val="a4"/>
        <w:numPr>
          <w:ilvl w:val="0"/>
          <w:numId w:val="1"/>
        </w:numPr>
        <w:spacing w:after="0" w:line="240" w:lineRule="auto"/>
        <w:rPr>
          <w:rFonts w:eastAsia="Times New Roman" w:cs="Times New Roman"/>
          <w:sz w:val="28"/>
          <w:szCs w:val="28"/>
          <w:lang w:val="en-US" w:eastAsia="ru-RU"/>
        </w:rPr>
      </w:pPr>
      <w:r w:rsidRPr="001F0EB5">
        <w:rPr>
          <w:rFonts w:eastAsia="Times New Roman" w:cs="Arial"/>
          <w:color w:val="000000"/>
          <w:sz w:val="28"/>
          <w:szCs w:val="28"/>
          <w:lang w:val="en-US" w:eastAsia="ru-RU"/>
        </w:rPr>
        <w:t>Global, transnational and cosmopolitan sociology</w:t>
      </w:r>
    </w:p>
    <w:p w:rsidR="00A13278" w:rsidRPr="001F0EB5" w:rsidRDefault="00A13278" w:rsidP="001F0EB5">
      <w:pPr>
        <w:pStyle w:val="a4"/>
        <w:numPr>
          <w:ilvl w:val="0"/>
          <w:numId w:val="1"/>
        </w:numPr>
        <w:spacing w:after="0" w:line="240" w:lineRule="auto"/>
        <w:rPr>
          <w:rFonts w:eastAsia="Times New Roman" w:cs="Times New Roman"/>
          <w:sz w:val="28"/>
          <w:szCs w:val="28"/>
          <w:lang w:val="en-US" w:eastAsia="ru-RU"/>
        </w:rPr>
      </w:pPr>
      <w:r w:rsidRPr="001F0EB5">
        <w:rPr>
          <w:rFonts w:eastAsia="Times New Roman" w:cs="Arial"/>
          <w:color w:val="000000"/>
          <w:sz w:val="28"/>
          <w:szCs w:val="28"/>
          <w:lang w:val="en-US" w:eastAsia="ru-RU"/>
        </w:rPr>
        <w:t>Economic Sociology</w:t>
      </w:r>
    </w:p>
    <w:p w:rsidR="00A13278" w:rsidRPr="001F0EB5" w:rsidRDefault="00A13278" w:rsidP="001F0EB5">
      <w:pPr>
        <w:pStyle w:val="a4"/>
        <w:numPr>
          <w:ilvl w:val="0"/>
          <w:numId w:val="1"/>
        </w:numPr>
        <w:spacing w:after="0" w:line="240" w:lineRule="auto"/>
        <w:rPr>
          <w:rFonts w:eastAsia="Times New Roman" w:cs="Times New Roman"/>
          <w:sz w:val="28"/>
          <w:szCs w:val="28"/>
          <w:lang w:val="en-US" w:eastAsia="ru-RU"/>
        </w:rPr>
      </w:pPr>
      <w:r w:rsidRPr="001F0EB5">
        <w:rPr>
          <w:rFonts w:eastAsia="Times New Roman" w:cs="Arial"/>
          <w:color w:val="000000"/>
          <w:sz w:val="28"/>
          <w:szCs w:val="28"/>
          <w:lang w:val="en-US" w:eastAsia="ru-RU"/>
        </w:rPr>
        <w:t>Disaster, Conflict and Social Crisis</w:t>
      </w:r>
    </w:p>
    <w:p w:rsidR="00A13278" w:rsidRPr="001F0EB5" w:rsidRDefault="00A13278" w:rsidP="001F0EB5">
      <w:pPr>
        <w:pStyle w:val="a4"/>
        <w:numPr>
          <w:ilvl w:val="0"/>
          <w:numId w:val="1"/>
        </w:numPr>
        <w:spacing w:after="0" w:line="240" w:lineRule="auto"/>
        <w:rPr>
          <w:rFonts w:eastAsia="Times New Roman" w:cs="Arial"/>
          <w:color w:val="000000"/>
          <w:sz w:val="28"/>
          <w:szCs w:val="28"/>
          <w:lang w:val="en-US" w:eastAsia="ru-RU"/>
        </w:rPr>
      </w:pPr>
      <w:proofErr w:type="spellStart"/>
      <w:r w:rsidRPr="001F0EB5">
        <w:rPr>
          <w:rFonts w:eastAsia="Times New Roman" w:cs="Arial"/>
          <w:color w:val="000000"/>
          <w:sz w:val="28"/>
          <w:szCs w:val="28"/>
          <w:lang w:eastAsia="ru-RU"/>
        </w:rPr>
        <w:t>Sociology</w:t>
      </w:r>
      <w:proofErr w:type="spellEnd"/>
      <w:r w:rsidRPr="001F0EB5">
        <w:rPr>
          <w:rFonts w:eastAsia="Times New Roman" w:cs="Arial"/>
          <w:color w:val="000000"/>
          <w:sz w:val="28"/>
          <w:szCs w:val="28"/>
          <w:lang w:eastAsia="ru-RU"/>
        </w:rPr>
        <w:t xml:space="preserve"> </w:t>
      </w:r>
      <w:proofErr w:type="spellStart"/>
      <w:r w:rsidRPr="001F0EB5">
        <w:rPr>
          <w:rFonts w:eastAsia="Times New Roman" w:cs="Arial"/>
          <w:color w:val="000000"/>
          <w:sz w:val="28"/>
          <w:szCs w:val="28"/>
          <w:lang w:eastAsia="ru-RU"/>
        </w:rPr>
        <w:t>of</w:t>
      </w:r>
      <w:proofErr w:type="spellEnd"/>
      <w:r w:rsidRPr="001F0EB5">
        <w:rPr>
          <w:rFonts w:eastAsia="Times New Roman" w:cs="Arial"/>
          <w:color w:val="000000"/>
          <w:sz w:val="28"/>
          <w:szCs w:val="28"/>
          <w:lang w:eastAsia="ru-RU"/>
        </w:rPr>
        <w:t xml:space="preserve"> </w:t>
      </w:r>
      <w:proofErr w:type="spellStart"/>
      <w:r w:rsidRPr="001F0EB5">
        <w:rPr>
          <w:rFonts w:eastAsia="Times New Roman" w:cs="Arial"/>
          <w:color w:val="000000"/>
          <w:sz w:val="28"/>
          <w:szCs w:val="28"/>
          <w:lang w:eastAsia="ru-RU"/>
        </w:rPr>
        <w:t>Culture</w:t>
      </w:r>
      <w:proofErr w:type="spellEnd"/>
      <w:r w:rsidRPr="001F0EB5">
        <w:rPr>
          <w:rFonts w:eastAsia="Times New Roman" w:cs="Arial"/>
          <w:color w:val="000000"/>
          <w:sz w:val="28"/>
          <w:szCs w:val="28"/>
          <w:lang w:eastAsia="ru-RU"/>
        </w:rPr>
        <w:t xml:space="preserve"> </w:t>
      </w:r>
      <w:r w:rsidRPr="001F0EB5">
        <w:rPr>
          <w:rFonts w:eastAsia="Times New Roman" w:cs="Arial"/>
          <w:color w:val="000000"/>
          <w:sz w:val="28"/>
          <w:szCs w:val="28"/>
          <w:lang w:val="en-US" w:eastAsia="ru-RU"/>
        </w:rPr>
        <w:t xml:space="preserve">and </w:t>
      </w:r>
      <w:proofErr w:type="spellStart"/>
      <w:r w:rsidRPr="001F0EB5">
        <w:rPr>
          <w:rFonts w:eastAsia="Times New Roman" w:cs="Arial"/>
          <w:color w:val="000000"/>
          <w:sz w:val="28"/>
          <w:szCs w:val="28"/>
          <w:lang w:val="en-US" w:eastAsia="ru-RU"/>
        </w:rPr>
        <w:t>Religia</w:t>
      </w:r>
      <w:proofErr w:type="spellEnd"/>
    </w:p>
    <w:p w:rsidR="00C86372" w:rsidRPr="001F0EB5" w:rsidRDefault="00C86372" w:rsidP="001F0EB5">
      <w:pPr>
        <w:pStyle w:val="a4"/>
        <w:numPr>
          <w:ilvl w:val="0"/>
          <w:numId w:val="1"/>
        </w:numPr>
        <w:spacing w:after="0" w:line="240" w:lineRule="auto"/>
        <w:rPr>
          <w:rFonts w:eastAsia="Times New Roman" w:cs="Times New Roman"/>
          <w:sz w:val="28"/>
          <w:szCs w:val="28"/>
          <w:lang w:val="en-US" w:eastAsia="ru-RU"/>
        </w:rPr>
      </w:pPr>
      <w:r w:rsidRPr="001F0EB5">
        <w:rPr>
          <w:rFonts w:eastAsia="Times New Roman" w:cs="Arial"/>
          <w:color w:val="000000"/>
          <w:sz w:val="28"/>
          <w:szCs w:val="28"/>
          <w:lang w:val="en-US" w:eastAsia="ru-RU"/>
        </w:rPr>
        <w:t>Sociology of Consumption</w:t>
      </w:r>
    </w:p>
    <w:p w:rsidR="00C86372" w:rsidRPr="001F0EB5" w:rsidRDefault="00AD47E3" w:rsidP="001F0EB5">
      <w:pPr>
        <w:pStyle w:val="a4"/>
        <w:numPr>
          <w:ilvl w:val="0"/>
          <w:numId w:val="1"/>
        </w:numPr>
        <w:spacing w:after="0" w:line="240" w:lineRule="auto"/>
        <w:rPr>
          <w:sz w:val="28"/>
          <w:szCs w:val="28"/>
        </w:rPr>
      </w:pPr>
      <w:r w:rsidRPr="001F0EB5">
        <w:rPr>
          <w:sz w:val="28"/>
          <w:szCs w:val="28"/>
          <w:lang w:val="en"/>
        </w:rPr>
        <w:t xml:space="preserve">Sociology of </w:t>
      </w:r>
      <w:r w:rsidRPr="001F0EB5">
        <w:rPr>
          <w:rStyle w:val="alt-edited"/>
          <w:sz w:val="28"/>
          <w:szCs w:val="28"/>
          <w:lang w:val="en"/>
        </w:rPr>
        <w:t>demographic</w:t>
      </w:r>
      <w:r w:rsidRPr="001F0EB5">
        <w:rPr>
          <w:sz w:val="28"/>
          <w:szCs w:val="28"/>
          <w:lang w:val="en"/>
        </w:rPr>
        <w:t xml:space="preserve"> groups, social minorities and gender relations</w:t>
      </w:r>
    </w:p>
    <w:p w:rsidR="001F0EB5" w:rsidRPr="001F0EB5" w:rsidRDefault="001F0EB5" w:rsidP="001F0EB5">
      <w:pPr>
        <w:pStyle w:val="a4"/>
        <w:numPr>
          <w:ilvl w:val="0"/>
          <w:numId w:val="1"/>
        </w:numPr>
        <w:spacing w:after="0" w:line="240" w:lineRule="auto"/>
        <w:rPr>
          <w:rStyle w:val="shorttext"/>
          <w:sz w:val="28"/>
          <w:szCs w:val="28"/>
        </w:rPr>
      </w:pPr>
      <w:r w:rsidRPr="001F0EB5">
        <w:rPr>
          <w:rStyle w:val="shorttext"/>
          <w:sz w:val="28"/>
          <w:szCs w:val="28"/>
          <w:lang w:val="en"/>
        </w:rPr>
        <w:t>Sociology of law enforcement and good governance.</w:t>
      </w:r>
    </w:p>
    <w:p w:rsidR="001F0EB5" w:rsidRPr="00846FAF" w:rsidRDefault="001F0EB5" w:rsidP="001F0EB5">
      <w:pPr>
        <w:pStyle w:val="a4"/>
        <w:numPr>
          <w:ilvl w:val="0"/>
          <w:numId w:val="1"/>
        </w:numPr>
        <w:spacing w:after="0" w:line="240" w:lineRule="auto"/>
        <w:rPr>
          <w:rStyle w:val="shorttext"/>
          <w:rFonts w:eastAsia="Times New Roman" w:cs="Times New Roman"/>
          <w:sz w:val="28"/>
          <w:szCs w:val="28"/>
          <w:lang w:val="en-US" w:eastAsia="ru-RU"/>
        </w:rPr>
      </w:pPr>
      <w:r w:rsidRPr="001F0EB5">
        <w:rPr>
          <w:rStyle w:val="shorttext"/>
          <w:sz w:val="28"/>
          <w:szCs w:val="28"/>
          <w:lang w:val="en-US"/>
        </w:rPr>
        <w:t xml:space="preserve">Sociology of </w:t>
      </w:r>
      <w:r w:rsidRPr="001F0EB5">
        <w:rPr>
          <w:rStyle w:val="shorttext"/>
          <w:sz w:val="28"/>
          <w:szCs w:val="28"/>
          <w:lang w:val="en"/>
        </w:rPr>
        <w:t>democracy</w:t>
      </w:r>
      <w:r w:rsidRPr="001F0EB5">
        <w:rPr>
          <w:rStyle w:val="shorttext"/>
          <w:sz w:val="28"/>
          <w:szCs w:val="28"/>
          <w:lang w:val="en"/>
        </w:rPr>
        <w:t xml:space="preserve"> development</w:t>
      </w:r>
    </w:p>
    <w:p w:rsidR="00846FAF" w:rsidRDefault="00846FAF" w:rsidP="00846FAF">
      <w:pPr>
        <w:spacing w:after="0" w:line="240" w:lineRule="auto"/>
        <w:rPr>
          <w:rFonts w:eastAsia="Times New Roman" w:cs="Times New Roman"/>
          <w:sz w:val="28"/>
          <w:szCs w:val="28"/>
          <w:lang w:val="en-US" w:eastAsia="ru-RU"/>
        </w:rPr>
      </w:pPr>
    </w:p>
    <w:p w:rsidR="00846FAF" w:rsidRDefault="00846FAF" w:rsidP="00846FAF">
      <w:pPr>
        <w:spacing w:after="0" w:line="240" w:lineRule="auto"/>
        <w:rPr>
          <w:rFonts w:eastAsia="Times New Roman" w:cs="Times New Roman"/>
          <w:sz w:val="28"/>
          <w:szCs w:val="28"/>
          <w:lang w:val="en-US" w:eastAsia="ru-RU"/>
        </w:rPr>
      </w:pPr>
      <w:r>
        <w:rPr>
          <w:rFonts w:eastAsia="Times New Roman" w:cs="Times New Roman"/>
          <w:sz w:val="28"/>
          <w:szCs w:val="28"/>
          <w:lang w:val="en-US" w:eastAsia="ru-RU"/>
        </w:rPr>
        <w:t xml:space="preserve">See more details about Regional Omnibuses on </w:t>
      </w:r>
      <w:hyperlink r:id="rId7" w:history="1">
        <w:r w:rsidRPr="002B3011">
          <w:rPr>
            <w:rStyle w:val="a3"/>
            <w:rFonts w:eastAsia="Times New Roman" w:cs="Times New Roman"/>
            <w:sz w:val="28"/>
            <w:szCs w:val="28"/>
            <w:lang w:val="en-US" w:eastAsia="ru-RU"/>
          </w:rPr>
          <w:t>http://mrp-eurasia.com/our_regional_omnibuses</w:t>
        </w:r>
      </w:hyperlink>
      <w:r>
        <w:rPr>
          <w:rFonts w:eastAsia="Times New Roman" w:cs="Times New Roman"/>
          <w:sz w:val="28"/>
          <w:szCs w:val="28"/>
          <w:lang w:val="en-US" w:eastAsia="ru-RU"/>
        </w:rPr>
        <w:t xml:space="preserve"> </w:t>
      </w:r>
    </w:p>
    <w:p w:rsidR="00B6525E" w:rsidRPr="00B6525E" w:rsidRDefault="00B6525E" w:rsidP="00B6525E">
      <w:pPr>
        <w:spacing w:after="0" w:line="240" w:lineRule="auto"/>
        <w:rPr>
          <w:rFonts w:ascii="Times New Roman" w:eastAsia="Times New Roman" w:hAnsi="Times New Roman" w:cs="Times New Roman"/>
          <w:sz w:val="24"/>
          <w:szCs w:val="24"/>
          <w:lang w:val="en-US" w:eastAsia="ru-RU"/>
        </w:rPr>
      </w:pPr>
    </w:p>
    <w:p w:rsidR="001F0EB5" w:rsidRDefault="001F0EB5" w:rsidP="001F0EB5">
      <w:pPr>
        <w:spacing w:after="0" w:line="240" w:lineRule="auto"/>
        <w:rPr>
          <w:rFonts w:ascii="Arial" w:eastAsia="Times New Roman" w:hAnsi="Arial" w:cs="Arial"/>
          <w:color w:val="000000"/>
          <w:sz w:val="24"/>
          <w:szCs w:val="24"/>
          <w:lang w:val="en-US" w:eastAsia="ru-RU"/>
        </w:rPr>
      </w:pPr>
    </w:p>
    <w:p w:rsidR="001F0EB5" w:rsidRDefault="001F0EB5" w:rsidP="001F0EB5">
      <w:pPr>
        <w:spacing w:after="0" w:line="240" w:lineRule="auto"/>
        <w:rPr>
          <w:rFonts w:eastAsia="Times New Roman" w:cs="Arial"/>
          <w:b/>
          <w:bCs/>
          <w:color w:val="1F497D" w:themeColor="text2"/>
          <w:sz w:val="28"/>
          <w:szCs w:val="28"/>
          <w:lang w:val="en-US" w:eastAsia="ru-RU"/>
        </w:rPr>
      </w:pPr>
      <w:r>
        <w:rPr>
          <w:rFonts w:ascii="Arial" w:eastAsia="Times New Roman" w:hAnsi="Arial" w:cs="Arial"/>
          <w:b/>
          <w:bCs/>
          <w:color w:val="000000"/>
          <w:sz w:val="32"/>
          <w:szCs w:val="32"/>
          <w:lang w:val="en-US" w:eastAsia="ru-RU"/>
        </w:rPr>
        <w:t>W</w:t>
      </w:r>
      <w:r w:rsidRPr="002D05E3">
        <w:rPr>
          <w:rFonts w:eastAsia="Times New Roman" w:cs="Arial"/>
          <w:b/>
          <w:bCs/>
          <w:color w:val="1F497D" w:themeColor="text2"/>
          <w:sz w:val="28"/>
          <w:szCs w:val="28"/>
          <w:lang w:val="en-US" w:eastAsia="ru-RU"/>
        </w:rPr>
        <w:t xml:space="preserve">e are looking for international interested </w:t>
      </w:r>
      <w:r>
        <w:rPr>
          <w:rFonts w:eastAsia="Times New Roman" w:cs="Arial"/>
          <w:b/>
          <w:bCs/>
          <w:color w:val="1F497D" w:themeColor="text2"/>
          <w:sz w:val="28"/>
          <w:szCs w:val="28"/>
          <w:lang w:val="en-US" w:eastAsia="ru-RU"/>
        </w:rPr>
        <w:t xml:space="preserve">partners </w:t>
      </w:r>
      <w:r w:rsidRPr="002D05E3">
        <w:rPr>
          <w:rFonts w:eastAsia="Times New Roman" w:cs="Arial"/>
          <w:b/>
          <w:bCs/>
          <w:color w:val="1F497D" w:themeColor="text2"/>
          <w:sz w:val="28"/>
          <w:szCs w:val="28"/>
          <w:lang w:val="en-US" w:eastAsia="ru-RU"/>
        </w:rPr>
        <w:t xml:space="preserve">for combining our joint </w:t>
      </w:r>
      <w:r>
        <w:rPr>
          <w:rFonts w:eastAsia="Times New Roman" w:cs="Arial"/>
          <w:b/>
          <w:bCs/>
          <w:color w:val="1F497D" w:themeColor="text2"/>
          <w:sz w:val="28"/>
          <w:szCs w:val="28"/>
          <w:lang w:val="en-US" w:eastAsia="ru-RU"/>
        </w:rPr>
        <w:t xml:space="preserve">field and scientific capabilities to </w:t>
      </w:r>
      <w:r>
        <w:rPr>
          <w:rStyle w:val="shorttext"/>
          <w:b/>
          <w:color w:val="1F497D" w:themeColor="text2"/>
          <w:sz w:val="28"/>
          <w:szCs w:val="28"/>
          <w:lang w:val="en"/>
        </w:rPr>
        <w:t>meet the C</w:t>
      </w:r>
      <w:r w:rsidRPr="002D05E3">
        <w:rPr>
          <w:rStyle w:val="shorttext"/>
          <w:b/>
          <w:color w:val="1F497D" w:themeColor="text2"/>
          <w:sz w:val="28"/>
          <w:szCs w:val="28"/>
          <w:lang w:val="en"/>
        </w:rPr>
        <w:t xml:space="preserve">ustomer's wishes </w:t>
      </w:r>
      <w:r w:rsidRPr="002D05E3">
        <w:rPr>
          <w:rFonts w:eastAsia="Times New Roman" w:cs="Arial"/>
          <w:b/>
          <w:bCs/>
          <w:color w:val="1F497D" w:themeColor="text2"/>
          <w:sz w:val="28"/>
          <w:szCs w:val="28"/>
          <w:lang w:val="en-US" w:eastAsia="ru-RU"/>
        </w:rPr>
        <w:t>on the following market research topics</w:t>
      </w:r>
      <w:r>
        <w:rPr>
          <w:rFonts w:eastAsia="Times New Roman" w:cs="Arial"/>
          <w:b/>
          <w:bCs/>
          <w:color w:val="1F497D" w:themeColor="text2"/>
          <w:sz w:val="28"/>
          <w:szCs w:val="28"/>
          <w:lang w:val="en-US" w:eastAsia="ru-RU"/>
        </w:rPr>
        <w:t xml:space="preserve"> (see below).</w:t>
      </w:r>
    </w:p>
    <w:p w:rsidR="00B6525E" w:rsidRDefault="00B6525E" w:rsidP="002D05E3">
      <w:pPr>
        <w:spacing w:after="0" w:line="240" w:lineRule="auto"/>
        <w:rPr>
          <w:rFonts w:ascii="Arial" w:eastAsia="Times New Roman" w:hAnsi="Arial" w:cs="Arial"/>
          <w:color w:val="000000"/>
          <w:sz w:val="24"/>
          <w:szCs w:val="24"/>
          <w:lang w:val="en-US" w:eastAsia="ru-RU"/>
        </w:rPr>
      </w:pPr>
    </w:p>
    <w:p w:rsidR="001F0EB5" w:rsidRPr="001F7576" w:rsidRDefault="002D05E3" w:rsidP="001F0EB5">
      <w:pPr>
        <w:spacing w:after="0" w:line="240" w:lineRule="auto"/>
        <w:rPr>
          <w:rFonts w:ascii="Arial" w:eastAsia="Times New Roman" w:hAnsi="Arial" w:cs="Arial"/>
          <w:color w:val="1F497D" w:themeColor="text2"/>
          <w:sz w:val="24"/>
          <w:szCs w:val="24"/>
          <w:lang w:val="en-US" w:eastAsia="ru-RU"/>
        </w:rPr>
      </w:pPr>
      <w:r w:rsidRPr="002D05E3">
        <w:rPr>
          <w:rFonts w:ascii="Calibri" w:eastAsia="Times New Roman" w:hAnsi="Calibri" w:cs="Times New Roman"/>
          <w:b/>
          <w:bCs/>
          <w:color w:val="000000"/>
          <w:sz w:val="29"/>
          <w:szCs w:val="29"/>
          <w:lang w:val="en-US" w:eastAsia="ru-RU"/>
        </w:rPr>
        <w:t>1."Phenomenon and background of "color" and "flower" revolutions in former Soviet countries”.</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2. "Detection of strained social situations and modeling of political processes in the emerging economies".</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3. "Destabilization factors in Russia's relations with the surrounding countries in Eastern Europe and Central Asia."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 xml:space="preserve">4. "The comparative study of public opinion in the former Soviet Union </w:t>
      </w:r>
      <w:proofErr w:type="spellStart"/>
      <w:r w:rsidRPr="002D05E3">
        <w:rPr>
          <w:rFonts w:ascii="Calibri" w:eastAsia="Times New Roman" w:hAnsi="Calibri" w:cs="Times New Roman"/>
          <w:b/>
          <w:bCs/>
          <w:color w:val="000000"/>
          <w:sz w:val="29"/>
          <w:szCs w:val="29"/>
          <w:lang w:val="en-US" w:eastAsia="ru-RU"/>
        </w:rPr>
        <w:t>contries</w:t>
      </w:r>
      <w:proofErr w:type="spellEnd"/>
      <w:r w:rsidRPr="002D05E3">
        <w:rPr>
          <w:rFonts w:ascii="Calibri" w:eastAsia="Times New Roman" w:hAnsi="Calibri" w:cs="Times New Roman"/>
          <w:b/>
          <w:bCs/>
          <w:color w:val="000000"/>
          <w:sz w:val="29"/>
          <w:szCs w:val="29"/>
          <w:lang w:val="en-US" w:eastAsia="ru-RU"/>
        </w:rPr>
        <w:t xml:space="preserve"> on the social and political promises, perspectives and values of the </w:t>
      </w:r>
      <w:r w:rsidRPr="002D05E3">
        <w:rPr>
          <w:rFonts w:ascii="Calibri" w:eastAsia="Times New Roman" w:hAnsi="Calibri" w:cs="Times New Roman"/>
          <w:b/>
          <w:bCs/>
          <w:color w:val="000000"/>
          <w:sz w:val="29"/>
          <w:szCs w:val="29"/>
          <w:lang w:val="en-US" w:eastAsia="ru-RU"/>
        </w:rPr>
        <w:lastRenderedPageBreak/>
        <w:t>"West": and "East</w:t>
      </w:r>
      <w:proofErr w:type="gramStart"/>
      <w:r w:rsidRPr="002D05E3">
        <w:rPr>
          <w:rFonts w:ascii="Calibri" w:eastAsia="Times New Roman" w:hAnsi="Calibri" w:cs="Times New Roman"/>
          <w:b/>
          <w:bCs/>
          <w:color w:val="000000"/>
          <w:sz w:val="29"/>
          <w:szCs w:val="29"/>
          <w:lang w:val="en-US" w:eastAsia="ru-RU"/>
        </w:rPr>
        <w:t>" .</w:t>
      </w:r>
      <w:proofErr w:type="gramEnd"/>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5. "The forecast of socio-political attitudes of population in the way of oil and gas flows from Russia to Europe</w:t>
      </w:r>
      <w:proofErr w:type="gramStart"/>
      <w:r w:rsidRPr="002D05E3">
        <w:rPr>
          <w:rFonts w:ascii="Calibri" w:eastAsia="Times New Roman" w:hAnsi="Calibri" w:cs="Times New Roman"/>
          <w:b/>
          <w:bCs/>
          <w:color w:val="000000"/>
          <w:sz w:val="29"/>
          <w:szCs w:val="29"/>
          <w:lang w:val="en-US" w:eastAsia="ru-RU"/>
        </w:rPr>
        <w:t>" .</w:t>
      </w:r>
      <w:proofErr w:type="gramEnd"/>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6. "Measurement and forecast for socio-political attitudes in Central and Eastern Europe in the way of migration flows from Asia and North Africa".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7. "The measurements and forecasts of socio-political orientation of population in the countries of the former Soviet Union, with European perspectives (Moldova, Ukraine, Belarus, Georgia)".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 xml:space="preserve">8. "Measurement of socio-political attitudes of Central Asian countries in the field of China and Japan's immediate interests (Eastern part of Russia, Uzbekistan, Tajikistan, Turkmenistan, Kazakhstan, Kyrgyzstan, </w:t>
      </w:r>
      <w:proofErr w:type="gramStart"/>
      <w:r w:rsidRPr="002D05E3">
        <w:rPr>
          <w:rFonts w:ascii="Calibri" w:eastAsia="Times New Roman" w:hAnsi="Calibri" w:cs="Times New Roman"/>
          <w:b/>
          <w:bCs/>
          <w:color w:val="000000"/>
          <w:sz w:val="29"/>
          <w:szCs w:val="29"/>
          <w:lang w:val="en-US" w:eastAsia="ru-RU"/>
        </w:rPr>
        <w:t>Mongolia</w:t>
      </w:r>
      <w:proofErr w:type="gramEnd"/>
      <w:r w:rsidRPr="002D05E3">
        <w:rPr>
          <w:rFonts w:ascii="Calibri" w:eastAsia="Times New Roman" w:hAnsi="Calibri" w:cs="Times New Roman"/>
          <w:b/>
          <w:bCs/>
          <w:color w:val="000000"/>
          <w:sz w:val="29"/>
          <w:szCs w:val="29"/>
          <w:lang w:val="en-US" w:eastAsia="ru-RU"/>
        </w:rPr>
        <w:t xml:space="preserve">)". </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9. "Measurement of socio-political attitudes of Central Asian countries in the field of direct interests of China, South Korea and Japan (Eastern part of Russia, Uzbekistan, Tajikistan, Turkmenistan, Kazakhstan, Kyrgyzstan, Mongolia)".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 xml:space="preserve">10. "Forecasts of social and political attitudes of population in the countries of the former Soviet Union with the risk of changing the political regime (Moldova and </w:t>
      </w:r>
      <w:proofErr w:type="spellStart"/>
      <w:r w:rsidRPr="002D05E3">
        <w:rPr>
          <w:rFonts w:ascii="Calibri" w:eastAsia="Times New Roman" w:hAnsi="Calibri" w:cs="Times New Roman"/>
          <w:b/>
          <w:bCs/>
          <w:color w:val="000000"/>
          <w:sz w:val="29"/>
          <w:szCs w:val="29"/>
          <w:lang w:val="en-US" w:eastAsia="ru-RU"/>
        </w:rPr>
        <w:t>Transnistria</w:t>
      </w:r>
      <w:proofErr w:type="spellEnd"/>
      <w:r w:rsidRPr="002D05E3">
        <w:rPr>
          <w:rFonts w:ascii="Calibri" w:eastAsia="Times New Roman" w:hAnsi="Calibri" w:cs="Times New Roman"/>
          <w:b/>
          <w:bCs/>
          <w:color w:val="000000"/>
          <w:sz w:val="29"/>
          <w:szCs w:val="29"/>
          <w:lang w:val="en-US" w:eastAsia="ru-RU"/>
        </w:rPr>
        <w:t>, Belarus, Ukraine, Armenia, Georgia, Azerbaijan, Tajikistan, Kazakhstan, Kyrgyzstan, Russia)".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color w:val="000000"/>
          <w:sz w:val="29"/>
          <w:szCs w:val="29"/>
          <w:lang w:val="en-US" w:eastAsia="ru-RU"/>
        </w:rPr>
        <w:t xml:space="preserve">11. "The forecasts of socio-political mood of the population in the countries of the former Soviet Union, depending on impact of Russian and Western (or pro-Western) mass media (sources, modality, style, scope, themes) and the influence of non-governmental organizations (sources, activities, persons, </w:t>
      </w:r>
      <w:proofErr w:type="gramStart"/>
      <w:r w:rsidRPr="002D05E3">
        <w:rPr>
          <w:rFonts w:ascii="Calibri" w:eastAsia="Times New Roman" w:hAnsi="Calibri" w:cs="Times New Roman"/>
          <w:b/>
          <w:bCs/>
          <w:color w:val="000000"/>
          <w:sz w:val="29"/>
          <w:szCs w:val="29"/>
          <w:lang w:val="en-US" w:eastAsia="ru-RU"/>
        </w:rPr>
        <w:t>projects )</w:t>
      </w:r>
      <w:proofErr w:type="gramEnd"/>
      <w:r w:rsidRPr="002D05E3">
        <w:rPr>
          <w:rFonts w:ascii="Calibri" w:eastAsia="Times New Roman" w:hAnsi="Calibri" w:cs="Times New Roman"/>
          <w:b/>
          <w:bCs/>
          <w:color w:val="000000"/>
          <w:sz w:val="29"/>
          <w:szCs w:val="29"/>
          <w:lang w:val="en-US" w:eastAsia="ru-RU"/>
        </w:rPr>
        <w:t xml:space="preserve">. </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proofErr w:type="gramStart"/>
      <w:r w:rsidRPr="002D05E3">
        <w:rPr>
          <w:rFonts w:ascii="Calibri" w:eastAsia="Times New Roman" w:hAnsi="Calibri" w:cs="Times New Roman"/>
          <w:b/>
          <w:bCs/>
          <w:color w:val="000000"/>
          <w:sz w:val="29"/>
          <w:szCs w:val="29"/>
          <w:lang w:val="en-US" w:eastAsia="ru-RU"/>
        </w:rPr>
        <w:t>12. Prospects for political parties (or electoral blocs and persons) in the space of Eastern Europe and the former Soviet Union as a means to influence the social and political attitudes of the population".</w:t>
      </w:r>
      <w:proofErr w:type="gramEnd"/>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b/>
          <w:bCs/>
          <w:color w:val="FF0000"/>
          <w:sz w:val="36"/>
          <w:szCs w:val="36"/>
          <w:lang w:val="en-US" w:eastAsia="ru-RU"/>
        </w:rPr>
        <w:t>And others similar projects</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Evaluation of social-economical disasters caused by radical and harsh political changes (ruling regime change) in Eastern Europe and Central Asia (including, Ukraine, Yugoslavia, Kyrgyzstan, Georgia, Moldova, Romania, Crimea)”.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2.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 xml:space="preserve">Evaluation of the public perception of consequences of the disaster global economic </w:t>
      </w:r>
      <w:r w:rsidRPr="002D05E3">
        <w:rPr>
          <w:rFonts w:ascii="Arial" w:eastAsia="Times New Roman" w:hAnsi="Arial" w:cs="Arial"/>
          <w:color w:val="000000"/>
          <w:sz w:val="24"/>
          <w:szCs w:val="24"/>
          <w:lang w:val="en-US" w:eastAsia="ru-RU"/>
        </w:rPr>
        <w:lastRenderedPageBreak/>
        <w:t>crisis 2008-2014 and expectations of the coming global crisis".</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3.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Public perception of "poverty" as the main fatalities in countries emerging economies in Europe and Central Asia (especially in countries of the former USSR)".</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4. " Forecast of the economic and social crisis collision on meeting of migrant waves with local communities of Europe".</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5.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 xml:space="preserve">Assessment and forecasts consumption by population of oil products and gas in European countries beneath "umbrella" of the Third Energy Package EU, countries </w:t>
      </w:r>
      <w:proofErr w:type="spellStart"/>
      <w:r w:rsidRPr="002D05E3">
        <w:rPr>
          <w:rFonts w:ascii="Arial" w:eastAsia="Times New Roman" w:hAnsi="Arial" w:cs="Arial"/>
          <w:color w:val="000000"/>
          <w:sz w:val="24"/>
          <w:szCs w:val="24"/>
          <w:lang w:val="en-US" w:eastAsia="ru-RU"/>
        </w:rPr>
        <w:t>assosiated</w:t>
      </w:r>
      <w:proofErr w:type="spellEnd"/>
      <w:r w:rsidRPr="002D05E3">
        <w:rPr>
          <w:rFonts w:ascii="Arial" w:eastAsia="Times New Roman" w:hAnsi="Arial" w:cs="Arial"/>
          <w:color w:val="000000"/>
          <w:sz w:val="24"/>
          <w:szCs w:val="24"/>
          <w:lang w:val="en-US" w:eastAsia="ru-RU"/>
        </w:rPr>
        <w:t xml:space="preserve"> with the EU and CIS countries (former USSR)".</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6. "Consumer attitudes of Eastern Europe population in the way of oil and gas flows from Russia to Europe</w:t>
      </w:r>
      <w:proofErr w:type="gramStart"/>
      <w:r w:rsidRPr="002D05E3">
        <w:rPr>
          <w:rFonts w:ascii="Arial" w:eastAsia="Times New Roman" w:hAnsi="Arial" w:cs="Arial"/>
          <w:color w:val="000000"/>
          <w:sz w:val="24"/>
          <w:szCs w:val="24"/>
          <w:lang w:val="en-US" w:eastAsia="ru-RU"/>
        </w:rPr>
        <w:t>" .</w:t>
      </w:r>
      <w:proofErr w:type="gramEnd"/>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7. " </w:t>
      </w:r>
      <w:proofErr w:type="gramStart"/>
      <w:r w:rsidRPr="002D05E3">
        <w:rPr>
          <w:rFonts w:ascii="Arial" w:eastAsia="Times New Roman" w:hAnsi="Arial" w:cs="Arial"/>
          <w:color w:val="000000"/>
          <w:sz w:val="24"/>
          <w:szCs w:val="24"/>
          <w:lang w:val="en-US" w:eastAsia="ru-RU"/>
        </w:rPr>
        <w:t>Consumer attitudes of Central and Eastern Europe population in the way of migration flows</w:t>
      </w:r>
      <w:proofErr w:type="gramEnd"/>
      <w:r w:rsidRPr="002D05E3">
        <w:rPr>
          <w:rFonts w:ascii="Arial" w:eastAsia="Times New Roman" w:hAnsi="Arial" w:cs="Arial"/>
          <w:color w:val="000000"/>
          <w:sz w:val="24"/>
          <w:szCs w:val="24"/>
          <w:lang w:val="en-US" w:eastAsia="ru-RU"/>
        </w:rPr>
        <w:t xml:space="preserve"> from Asia and North Africa".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8. "The measurements and forecasts of consumer behavior in the countries of the former Soviet Union, with European perspectives (Moldova, Ukraine, Belarus, Georgia)".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9. "Measurement of consumer behavior and attitudes of Central Asian countries in the field of China and Japan's immediate interests (Eastern part of Russia, Uzbekistan, Tajikistan, Turkmenistan, Kazakhstan, Kyrgyzstan, </w:t>
      </w:r>
      <w:proofErr w:type="gramStart"/>
      <w:r w:rsidRPr="002D05E3">
        <w:rPr>
          <w:rFonts w:ascii="Arial" w:eastAsia="Times New Roman" w:hAnsi="Arial" w:cs="Arial"/>
          <w:color w:val="000000"/>
          <w:sz w:val="24"/>
          <w:szCs w:val="24"/>
          <w:lang w:val="en-US" w:eastAsia="ru-RU"/>
        </w:rPr>
        <w:t>Mongolia</w:t>
      </w:r>
      <w:proofErr w:type="gramEnd"/>
      <w:r w:rsidRPr="002D05E3">
        <w:rPr>
          <w:rFonts w:ascii="Arial" w:eastAsia="Times New Roman" w:hAnsi="Arial" w:cs="Arial"/>
          <w:color w:val="000000"/>
          <w:sz w:val="24"/>
          <w:szCs w:val="24"/>
          <w:lang w:val="en-US" w:eastAsia="ru-RU"/>
        </w:rPr>
        <w:t xml:space="preserve">)". </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10. "Measurement of consumer behavior and attitudes of Central Asian countries in the field of direct interests of China, South Korea and Japan (Eastern part of Russia, Uzbekistan, Tajikistan, Turkmenistan, Kazakhstan, Kyrgyzstan, Mongolia)".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11. "Forecasts of consumer behavior and attitudes of population in the countries of the former Soviet Union with the risk of changing the political regime (Moldova and </w:t>
      </w:r>
      <w:proofErr w:type="spellStart"/>
      <w:r w:rsidRPr="002D05E3">
        <w:rPr>
          <w:rFonts w:ascii="Arial" w:eastAsia="Times New Roman" w:hAnsi="Arial" w:cs="Arial"/>
          <w:color w:val="000000"/>
          <w:sz w:val="24"/>
          <w:szCs w:val="24"/>
          <w:lang w:val="en-US" w:eastAsia="ru-RU"/>
        </w:rPr>
        <w:t>Transnistria</w:t>
      </w:r>
      <w:proofErr w:type="spellEnd"/>
      <w:r w:rsidRPr="002D05E3">
        <w:rPr>
          <w:rFonts w:ascii="Arial" w:eastAsia="Times New Roman" w:hAnsi="Arial" w:cs="Arial"/>
          <w:color w:val="000000"/>
          <w:sz w:val="24"/>
          <w:szCs w:val="24"/>
          <w:lang w:val="en-US" w:eastAsia="ru-RU"/>
        </w:rPr>
        <w:t>, Belarus, Ukraine, Armenia, Georgia, Azerbaijan, Tajikistan, Kazakhstan, Kyrgyzstan, Russia)".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12. “The fears of the European population and Central Asia concerning instability Dollar and EUR as a factors of influence on the demand for real estate, loans and securities, precious metals, fuel, cars, travel services, healthcare services, educational services, goods everyday use. ".</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13."</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Effect of democratic reforms in former Soviet Union countries on the Public Attitudes towards values and cultural standards of "Western world".”.</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14.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Effect of "Dollar", "EUR", implementation of the Bologna system of education to attitude of people to the "secular" cultural and religious foundations in the Orthodox world and in the Muslim countries of Central Asia".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15.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Forecasts and trends of local culture change (in the countries of Central and Eastern Europe) to respond to active assimilation of migrant flows from North Africa and the Middle East in 2015-2016".</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16. " Forecasts influences and contradictions of the Catholic, Orthodox Church, Islam, Judaism and Protestantism, as well as globalization on the moral foundations of the population in Europe and Asia".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lastRenderedPageBreak/>
        <w:br/>
      </w:r>
      <w:r w:rsidRPr="002D05E3">
        <w:rPr>
          <w:rFonts w:ascii="Arial" w:eastAsia="Times New Roman" w:hAnsi="Arial" w:cs="Arial"/>
          <w:color w:val="000000"/>
          <w:sz w:val="24"/>
          <w:szCs w:val="24"/>
          <w:lang w:val="en-US" w:eastAsia="ru-RU"/>
        </w:rPr>
        <w:t>17.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Perception and understanding of tolerance, gender and social equality, individualism, State extremism in contemporary society in Europe and Asia (with special attention to the countries of the former socialist bloc)”.</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18. "</w:t>
      </w:r>
      <w:r w:rsidRPr="002D05E3">
        <w:rPr>
          <w:rFonts w:ascii="Arial" w:eastAsia="Times New Roman" w:hAnsi="Arial" w:cs="Arial"/>
          <w:b/>
          <w:bCs/>
          <w:color w:val="0000FF"/>
          <w:sz w:val="20"/>
          <w:szCs w:val="20"/>
          <w:lang w:val="en-US" w:eastAsia="ru-RU"/>
        </w:rPr>
        <w:t xml:space="preserve"> </w:t>
      </w:r>
      <w:r w:rsidRPr="002D05E3">
        <w:rPr>
          <w:rFonts w:ascii="Arial" w:eastAsia="Times New Roman" w:hAnsi="Arial" w:cs="Arial"/>
          <w:color w:val="000000"/>
          <w:sz w:val="24"/>
          <w:szCs w:val="24"/>
          <w:lang w:val="en-US" w:eastAsia="ru-RU"/>
        </w:rPr>
        <w:t xml:space="preserve">The influence of oriental traditions to penetrate and consolidation of Western values in countries in the field of China and Japan's immediate interests (Eastern part of Russia, Uzbekistan, Tajikistan, Turkmenistan, Kazakhstan, Kyrgyzstan, Mongolia)". </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001F7576">
        <w:rPr>
          <w:rFonts w:ascii="Times New Roman" w:eastAsia="Times New Roman" w:hAnsi="Times New Roman" w:cs="Times New Roman"/>
          <w:sz w:val="24"/>
          <w:szCs w:val="24"/>
          <w:lang w:val="en-US" w:eastAsia="ru-RU"/>
        </w:rPr>
        <w:t>_____________________________________________________________________________</w:t>
      </w:r>
      <w:r w:rsidR="001F0EB5" w:rsidRPr="002D05E3">
        <w:rPr>
          <w:rFonts w:ascii="Times New Roman" w:eastAsia="Times New Roman" w:hAnsi="Times New Roman" w:cs="Times New Roman"/>
          <w:sz w:val="24"/>
          <w:szCs w:val="24"/>
          <w:lang w:val="en-US" w:eastAsia="ru-RU"/>
        </w:rPr>
        <w:br/>
      </w:r>
      <w:r w:rsidR="001F0EB5" w:rsidRPr="002D05E3">
        <w:rPr>
          <w:rFonts w:ascii="Times New Roman" w:eastAsia="Times New Roman" w:hAnsi="Times New Roman" w:cs="Times New Roman"/>
          <w:sz w:val="24"/>
          <w:szCs w:val="24"/>
          <w:lang w:val="en-US" w:eastAsia="ru-RU"/>
        </w:rPr>
        <w:br/>
      </w:r>
      <w:r w:rsidR="001F0EB5" w:rsidRPr="002D05E3">
        <w:rPr>
          <w:rFonts w:ascii="Arial" w:eastAsia="Times New Roman" w:hAnsi="Arial" w:cs="Arial"/>
          <w:b/>
          <w:bCs/>
          <w:color w:val="1F497D" w:themeColor="text2"/>
          <w:sz w:val="24"/>
          <w:szCs w:val="24"/>
          <w:lang w:val="en-US" w:eastAsia="ru-RU"/>
        </w:rPr>
        <w:t>Dear Colleagues</w:t>
      </w:r>
      <w:proofErr w:type="gramStart"/>
      <w:r w:rsidR="001F0EB5" w:rsidRPr="002D05E3">
        <w:rPr>
          <w:rFonts w:ascii="Arial" w:eastAsia="Times New Roman" w:hAnsi="Arial" w:cs="Arial"/>
          <w:b/>
          <w:bCs/>
          <w:color w:val="1F497D" w:themeColor="text2"/>
          <w:sz w:val="24"/>
          <w:szCs w:val="24"/>
          <w:lang w:val="en-US" w:eastAsia="ru-RU"/>
        </w:rPr>
        <w:t>,</w:t>
      </w:r>
      <w:proofErr w:type="gramEnd"/>
      <w:r w:rsidR="001F0EB5" w:rsidRPr="002D05E3">
        <w:rPr>
          <w:rFonts w:ascii="Times New Roman" w:eastAsia="Times New Roman" w:hAnsi="Times New Roman" w:cs="Times New Roman"/>
          <w:color w:val="1F497D" w:themeColor="text2"/>
          <w:sz w:val="24"/>
          <w:szCs w:val="24"/>
          <w:lang w:val="en-US" w:eastAsia="ru-RU"/>
        </w:rPr>
        <w:br/>
      </w:r>
      <w:r w:rsidR="001F0EB5" w:rsidRPr="002D05E3">
        <w:rPr>
          <w:rFonts w:ascii="Times New Roman" w:eastAsia="Times New Roman" w:hAnsi="Times New Roman" w:cs="Times New Roman"/>
          <w:color w:val="1F497D" w:themeColor="text2"/>
          <w:sz w:val="24"/>
          <w:szCs w:val="24"/>
          <w:lang w:val="en-US" w:eastAsia="ru-RU"/>
        </w:rPr>
        <w:br/>
      </w:r>
      <w:r w:rsidR="001F0EB5" w:rsidRPr="002D05E3">
        <w:rPr>
          <w:rFonts w:ascii="Arial" w:eastAsia="Times New Roman" w:hAnsi="Arial" w:cs="Arial"/>
          <w:color w:val="1F497D" w:themeColor="text2"/>
          <w:sz w:val="24"/>
          <w:szCs w:val="24"/>
          <w:lang w:val="en-US" w:eastAsia="ru-RU"/>
        </w:rPr>
        <w:t xml:space="preserve">Following the </w:t>
      </w:r>
      <w:r w:rsidR="001F0EB5" w:rsidRPr="001F7576">
        <w:rPr>
          <w:rFonts w:ascii="Arial" w:eastAsia="Times New Roman" w:hAnsi="Arial" w:cs="Arial"/>
          <w:color w:val="1F497D" w:themeColor="text2"/>
          <w:sz w:val="24"/>
          <w:szCs w:val="24"/>
          <w:lang w:val="en-US" w:eastAsia="ru-RU"/>
        </w:rPr>
        <w:t>customer demands for actual and effective tools for opinion polls in the former socialist camp countries in Eastern Europe and Central Asia</w:t>
      </w:r>
      <w:r w:rsidR="001F0EB5" w:rsidRPr="002D05E3">
        <w:rPr>
          <w:rFonts w:ascii="Calibri" w:eastAsia="Times New Roman" w:hAnsi="Calibri" w:cs="Times New Roman"/>
          <w:color w:val="1F497D" w:themeColor="text2"/>
          <w:sz w:val="29"/>
          <w:szCs w:val="29"/>
          <w:lang w:val="en-US" w:eastAsia="ru-RU"/>
        </w:rPr>
        <w:t xml:space="preserve">, I turn with my proposal appropriate to your </w:t>
      </w:r>
      <w:r w:rsidR="001F0EB5" w:rsidRPr="001F7576">
        <w:rPr>
          <w:rFonts w:ascii="Calibri" w:eastAsia="Times New Roman" w:hAnsi="Calibri" w:cs="Times New Roman"/>
          <w:color w:val="1F497D" w:themeColor="text2"/>
          <w:sz w:val="29"/>
          <w:szCs w:val="29"/>
          <w:lang w:val="en-US" w:eastAsia="ru-RU"/>
        </w:rPr>
        <w:t>attention</w:t>
      </w:r>
      <w:r w:rsidR="001F0EB5" w:rsidRPr="002D05E3">
        <w:rPr>
          <w:rFonts w:ascii="Calibri" w:eastAsia="Times New Roman" w:hAnsi="Calibri" w:cs="Times New Roman"/>
          <w:color w:val="1F497D" w:themeColor="text2"/>
          <w:sz w:val="29"/>
          <w:szCs w:val="29"/>
          <w:lang w:val="en-US" w:eastAsia="ru-RU"/>
        </w:rPr>
        <w:t xml:space="preserve"> with my </w:t>
      </w:r>
      <w:r w:rsidR="001F0EB5" w:rsidRPr="001F7576">
        <w:rPr>
          <w:rFonts w:ascii="Calibri" w:eastAsia="Times New Roman" w:hAnsi="Calibri" w:cs="Times New Roman"/>
          <w:color w:val="1F497D" w:themeColor="text2"/>
          <w:sz w:val="29"/>
          <w:szCs w:val="29"/>
          <w:lang w:val="en-US" w:eastAsia="ru-RU"/>
        </w:rPr>
        <w:t>Proposal</w:t>
      </w:r>
      <w:r w:rsidR="001F0EB5" w:rsidRPr="002D05E3">
        <w:rPr>
          <w:rFonts w:ascii="Arial" w:eastAsia="Times New Roman" w:hAnsi="Arial" w:cs="Arial"/>
          <w:color w:val="1F497D" w:themeColor="text2"/>
          <w:sz w:val="24"/>
          <w:szCs w:val="24"/>
          <w:lang w:val="en-US" w:eastAsia="ru-RU"/>
        </w:rPr>
        <w:t>.</w:t>
      </w:r>
      <w:r w:rsidR="001F0EB5" w:rsidRPr="002D05E3">
        <w:rPr>
          <w:rFonts w:ascii="Times New Roman" w:eastAsia="Times New Roman" w:hAnsi="Times New Roman" w:cs="Times New Roman"/>
          <w:color w:val="1F497D" w:themeColor="text2"/>
          <w:sz w:val="24"/>
          <w:szCs w:val="24"/>
          <w:lang w:val="en-US" w:eastAsia="ru-RU"/>
        </w:rPr>
        <w:br/>
      </w:r>
      <w:r w:rsidR="001F0EB5" w:rsidRPr="002D05E3">
        <w:rPr>
          <w:rFonts w:ascii="Times New Roman" w:eastAsia="Times New Roman" w:hAnsi="Times New Roman" w:cs="Times New Roman"/>
          <w:color w:val="1F497D" w:themeColor="text2"/>
          <w:sz w:val="24"/>
          <w:szCs w:val="24"/>
          <w:lang w:val="en-US" w:eastAsia="ru-RU"/>
        </w:rPr>
        <w:br/>
      </w:r>
      <w:r w:rsidR="001F0EB5" w:rsidRPr="002D05E3">
        <w:rPr>
          <w:rFonts w:ascii="Arial" w:eastAsia="Times New Roman" w:hAnsi="Arial" w:cs="Arial"/>
          <w:color w:val="1F497D" w:themeColor="text2"/>
          <w:sz w:val="24"/>
          <w:szCs w:val="24"/>
          <w:lang w:val="en-US" w:eastAsia="ru-RU"/>
        </w:rPr>
        <w:t xml:space="preserve">At present, our company is developing methodological tools and concretizes objectives for the prospective research projects in the field of social </w:t>
      </w:r>
      <w:r w:rsidR="001F0EB5" w:rsidRPr="001F7576">
        <w:rPr>
          <w:rFonts w:ascii="Arial" w:eastAsia="Times New Roman" w:hAnsi="Arial" w:cs="Arial"/>
          <w:color w:val="1F497D" w:themeColor="text2"/>
          <w:sz w:val="24"/>
          <w:szCs w:val="24"/>
          <w:lang w:val="en-US" w:eastAsia="ru-RU"/>
        </w:rPr>
        <w:t xml:space="preserve">and political </w:t>
      </w:r>
      <w:r w:rsidR="001F0EB5" w:rsidRPr="002D05E3">
        <w:rPr>
          <w:rFonts w:ascii="Arial" w:eastAsia="Times New Roman" w:hAnsi="Arial" w:cs="Arial"/>
          <w:color w:val="1F497D" w:themeColor="text2"/>
          <w:sz w:val="24"/>
          <w:szCs w:val="24"/>
          <w:lang w:val="en-US" w:eastAsia="ru-RU"/>
        </w:rPr>
        <w:t xml:space="preserve">behavior </w:t>
      </w:r>
      <w:r w:rsidR="001F0EB5" w:rsidRPr="001F7576">
        <w:rPr>
          <w:rFonts w:ascii="Arial" w:eastAsia="Times New Roman" w:hAnsi="Arial" w:cs="Arial"/>
          <w:color w:val="1F497D" w:themeColor="text2"/>
          <w:sz w:val="24"/>
          <w:szCs w:val="24"/>
          <w:lang w:val="en-US" w:eastAsia="ru-RU"/>
        </w:rPr>
        <w:t xml:space="preserve">and attitudes </w:t>
      </w:r>
      <w:r w:rsidR="001F0EB5" w:rsidRPr="002D05E3">
        <w:rPr>
          <w:rFonts w:ascii="Arial" w:eastAsia="Times New Roman" w:hAnsi="Arial" w:cs="Arial"/>
          <w:color w:val="1F497D" w:themeColor="text2"/>
          <w:sz w:val="24"/>
          <w:szCs w:val="24"/>
          <w:lang w:val="en-US" w:eastAsia="ru-RU"/>
        </w:rPr>
        <w:t>in countries with transition economies, emerging economies in the region of Eurasian continent (namely, all 32 countries of Central, Southern and Eastern Europe, Central Asia and Middle East).</w:t>
      </w:r>
      <w:r w:rsidR="001F0EB5" w:rsidRPr="001F7576">
        <w:rPr>
          <w:rFonts w:ascii="Arial" w:eastAsia="Times New Roman" w:hAnsi="Arial" w:cs="Arial"/>
          <w:color w:val="1F497D" w:themeColor="text2"/>
          <w:sz w:val="24"/>
          <w:szCs w:val="24"/>
          <w:lang w:val="en-US" w:eastAsia="ru-RU"/>
        </w:rPr>
        <w:t xml:space="preserve"> </w:t>
      </w:r>
    </w:p>
    <w:p w:rsidR="002D05E3" w:rsidRPr="002D05E3" w:rsidRDefault="002D05E3" w:rsidP="002D05E3">
      <w:pPr>
        <w:spacing w:after="0" w:line="240" w:lineRule="auto"/>
        <w:rPr>
          <w:rFonts w:ascii="Times New Roman" w:eastAsia="Times New Roman" w:hAnsi="Times New Roman" w:cs="Times New Roman"/>
          <w:sz w:val="24"/>
          <w:szCs w:val="24"/>
          <w:lang w:val="en-US" w:eastAsia="ru-RU"/>
        </w:rPr>
      </w:pPr>
      <w:r w:rsidRPr="002D05E3">
        <w:rPr>
          <w:rFonts w:ascii="Courier New" w:eastAsia="Times New Roman" w:hAnsi="Courier New" w:cs="Courier New"/>
          <w:color w:val="000000"/>
          <w:sz w:val="18"/>
          <w:szCs w:val="18"/>
          <w:lang w:val="en-US" w:eastAsia="ru-RU"/>
        </w:rPr>
        <w:t>______________________________________________________________________________________</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proofErr w:type="gramStart"/>
      <w:r w:rsidRPr="002D05E3">
        <w:rPr>
          <w:rFonts w:ascii="Arial" w:eastAsia="Times New Roman" w:hAnsi="Arial" w:cs="Arial"/>
          <w:color w:val="000000"/>
          <w:sz w:val="29"/>
          <w:szCs w:val="29"/>
          <w:lang w:val="en-US" w:eastAsia="ru-RU"/>
        </w:rPr>
        <w:t>For</w:t>
      </w:r>
      <w:proofErr w:type="gramEnd"/>
      <w:r w:rsidRPr="002D05E3">
        <w:rPr>
          <w:rFonts w:ascii="Arial" w:eastAsia="Times New Roman" w:hAnsi="Arial" w:cs="Arial"/>
          <w:color w:val="000000"/>
          <w:sz w:val="29"/>
          <w:szCs w:val="29"/>
          <w:lang w:val="en-US" w:eastAsia="ru-RU"/>
        </w:rPr>
        <w:t xml:space="preserve"> the research tools perfection (refinement subject or a list of interesting questions) and improving of this projects </w:t>
      </w:r>
      <w:r w:rsidRPr="002D05E3">
        <w:rPr>
          <w:rFonts w:ascii="Arial" w:eastAsia="Times New Roman" w:hAnsi="Arial" w:cs="Arial"/>
          <w:b/>
          <w:bCs/>
          <w:color w:val="000080"/>
          <w:sz w:val="29"/>
          <w:szCs w:val="29"/>
          <w:lang w:val="en-US" w:eastAsia="ru-RU"/>
        </w:rPr>
        <w:t xml:space="preserve">we are looking for partners </w:t>
      </w:r>
      <w:r w:rsidRPr="002D05E3">
        <w:rPr>
          <w:rFonts w:ascii="Arial" w:eastAsia="Times New Roman" w:hAnsi="Arial" w:cs="Arial"/>
          <w:color w:val="000000"/>
          <w:sz w:val="29"/>
          <w:szCs w:val="29"/>
          <w:lang w:val="en-US" w:eastAsia="ru-RU"/>
        </w:rPr>
        <w:t xml:space="preserve">among the Western European and American experts and sociological organizations. </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We hope to create a joint productive-scientific cluster for the long-term trust-based cooperation. We are confident such research and production clusters are more viable and competitive than any single companies in the international market. </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We will be happy if you will find time and interest to study our initiatives. </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In order to develop these and other similar interesting ideas, we need a working dialogue and a special format for more dense cooperation on various functional levels between the specialized working groups of our organizations. </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______________________________________________________________________</w:t>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i/>
          <w:iCs/>
          <w:color w:val="000080"/>
          <w:sz w:val="24"/>
          <w:szCs w:val="24"/>
          <w:lang w:val="en-US" w:eastAsia="ru-RU"/>
        </w:rPr>
        <w:t xml:space="preserve">I want to inform </w:t>
      </w:r>
      <w:proofErr w:type="gramStart"/>
      <w:r w:rsidRPr="002D05E3">
        <w:rPr>
          <w:rFonts w:ascii="Calibri" w:eastAsia="Times New Roman" w:hAnsi="Calibri" w:cs="Times New Roman"/>
          <w:b/>
          <w:bCs/>
          <w:i/>
          <w:iCs/>
          <w:color w:val="000080"/>
          <w:sz w:val="24"/>
          <w:szCs w:val="24"/>
          <w:lang w:val="en-US" w:eastAsia="ru-RU"/>
        </w:rPr>
        <w:t>You</w:t>
      </w:r>
      <w:proofErr w:type="gramEnd"/>
      <w:r w:rsidRPr="002D05E3">
        <w:rPr>
          <w:rFonts w:ascii="Calibri" w:eastAsia="Times New Roman" w:hAnsi="Calibri" w:cs="Times New Roman"/>
          <w:b/>
          <w:bCs/>
          <w:i/>
          <w:iCs/>
          <w:color w:val="000080"/>
          <w:sz w:val="24"/>
          <w:szCs w:val="24"/>
          <w:lang w:val="en-US" w:eastAsia="ru-RU"/>
        </w:rPr>
        <w:t xml:space="preserve">, that we are very glad to collaborate with your colleagues from well-known organization WJP </w:t>
      </w:r>
      <w:hyperlink r:id="rId8" w:history="1">
        <w:r w:rsidRPr="002D05E3">
          <w:rPr>
            <w:rFonts w:ascii="Calibri" w:eastAsia="Times New Roman" w:hAnsi="Calibri" w:cs="Times New Roman"/>
            <w:b/>
            <w:bCs/>
            <w:i/>
            <w:iCs/>
            <w:color w:val="0000FF"/>
            <w:sz w:val="24"/>
            <w:szCs w:val="24"/>
            <w:u w:val="single"/>
            <w:lang w:val="en-US" w:eastAsia="ru-RU"/>
          </w:rPr>
          <w:t>http://worldjusticeproject.org/</w:t>
        </w:r>
      </w:hyperlink>
      <w:r w:rsidRPr="002D05E3">
        <w:rPr>
          <w:rFonts w:ascii="Calibri" w:eastAsia="Times New Roman" w:hAnsi="Calibri" w:cs="Times New Roman"/>
          <w:b/>
          <w:bCs/>
          <w:i/>
          <w:iCs/>
          <w:color w:val="000080"/>
          <w:sz w:val="24"/>
          <w:szCs w:val="24"/>
          <w:lang w:val="en-US" w:eastAsia="ru-RU"/>
        </w:rPr>
        <w:t xml:space="preserve"> for 4 consecutive years, since 2012. </w:t>
      </w:r>
      <w:proofErr w:type="gramStart"/>
      <w:r w:rsidRPr="002D05E3">
        <w:rPr>
          <w:rFonts w:ascii="Calibri" w:eastAsia="Times New Roman" w:hAnsi="Calibri" w:cs="Times New Roman"/>
          <w:b/>
          <w:bCs/>
          <w:i/>
          <w:iCs/>
          <w:color w:val="000080"/>
          <w:sz w:val="24"/>
          <w:szCs w:val="24"/>
          <w:lang w:val="en-US" w:eastAsia="ru-RU"/>
        </w:rPr>
        <w:t>in</w:t>
      </w:r>
      <w:proofErr w:type="gramEnd"/>
      <w:r w:rsidRPr="002D05E3">
        <w:rPr>
          <w:rFonts w:ascii="Calibri" w:eastAsia="Times New Roman" w:hAnsi="Calibri" w:cs="Times New Roman"/>
          <w:b/>
          <w:bCs/>
          <w:i/>
          <w:iCs/>
          <w:color w:val="000080"/>
          <w:sz w:val="24"/>
          <w:szCs w:val="24"/>
          <w:lang w:val="en-US" w:eastAsia="ru-RU"/>
        </w:rPr>
        <w:t xml:space="preserve"> the frame of the Rule of Law Index project (among 13 countries of Eastern Europe and Central Asia). See our positions as a regional research provider "Market Research &amp; Polls - EURASIA (MRP-EURASIA" on the full annual WJP report </w:t>
      </w:r>
      <w:hyperlink r:id="rId9" w:history="1">
        <w:r w:rsidRPr="002D05E3">
          <w:rPr>
            <w:rFonts w:ascii="Calibri" w:eastAsia="Times New Roman" w:hAnsi="Calibri" w:cs="Times New Roman"/>
            <w:b/>
            <w:bCs/>
            <w:i/>
            <w:iCs/>
            <w:color w:val="0000FF"/>
            <w:sz w:val="24"/>
            <w:szCs w:val="24"/>
            <w:u w:val="single"/>
            <w:lang w:val="en-US" w:eastAsia="ru-RU"/>
          </w:rPr>
          <w:t>http://worldjusticeproject.org/sites/default/files/roli_2015_0.pdf</w:t>
        </w:r>
      </w:hyperlink>
      <w:r w:rsidRPr="002D05E3">
        <w:rPr>
          <w:rFonts w:ascii="Calibri" w:eastAsia="Times New Roman" w:hAnsi="Calibri" w:cs="Times New Roman"/>
          <w:b/>
          <w:bCs/>
          <w:i/>
          <w:iCs/>
          <w:color w:val="000080"/>
          <w:sz w:val="24"/>
          <w:szCs w:val="24"/>
          <w:lang w:val="en-US" w:eastAsia="ru-RU"/>
        </w:rPr>
        <w:t xml:space="preserve"> (on the page 166 "Table 3: City Coverage and Polling Methodology in the 102 Indexed Countries &amp; Territories" )</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b/>
          <w:bCs/>
          <w:color w:val="000000"/>
          <w:sz w:val="24"/>
          <w:szCs w:val="24"/>
          <w:lang w:val="en-US" w:eastAsia="ru-RU"/>
        </w:rPr>
        <w:t>A BIT ABOUT OUR MRP-EURASIA:</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b/>
          <w:bCs/>
          <w:color w:val="000000"/>
          <w:sz w:val="24"/>
          <w:szCs w:val="24"/>
          <w:lang w:val="en-US" w:eastAsia="ru-RU"/>
        </w:rPr>
        <w:t>In fact,</w:t>
      </w:r>
      <w:r w:rsidRPr="002D05E3">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w:t>
      </w:r>
      <w:r w:rsidRPr="002D05E3">
        <w:rPr>
          <w:rFonts w:ascii="Arial" w:eastAsia="Times New Roman" w:hAnsi="Arial" w:cs="Arial"/>
          <w:color w:val="000000"/>
          <w:sz w:val="24"/>
          <w:szCs w:val="24"/>
          <w:lang w:val="en-US" w:eastAsia="ru-RU"/>
        </w:rPr>
        <w:lastRenderedPageBreak/>
        <w:t xml:space="preserve">incorporated with one brand and uniform standards. See details on our website - </w:t>
      </w:r>
      <w:r w:rsidRPr="002D05E3">
        <w:rPr>
          <w:rFonts w:ascii="Arial" w:eastAsia="Times New Roman" w:hAnsi="Arial" w:cs="Arial"/>
          <w:b/>
          <w:bCs/>
          <w:color w:val="0000FF"/>
          <w:sz w:val="20"/>
          <w:szCs w:val="20"/>
          <w:lang w:val="en-US" w:eastAsia="ru-RU"/>
        </w:rPr>
        <w:t>http://mrp-eurasia.com/about_us</w:t>
      </w:r>
      <w:r w:rsidRPr="002D05E3">
        <w:rPr>
          <w:rFonts w:ascii="Arial" w:eastAsia="Times New Roman" w:hAnsi="Arial" w:cs="Arial"/>
          <w:color w:val="000000"/>
          <w:sz w:val="24"/>
          <w:szCs w:val="24"/>
          <w:lang w:val="en-US" w:eastAsia="ru-RU"/>
        </w:rPr>
        <w:t xml:space="preserve"> and </w:t>
      </w:r>
      <w:r w:rsidRPr="002D05E3">
        <w:rPr>
          <w:rFonts w:ascii="Arial" w:eastAsia="Times New Roman" w:hAnsi="Arial" w:cs="Arial"/>
          <w:b/>
          <w:bCs/>
          <w:color w:val="0000FF"/>
          <w:sz w:val="20"/>
          <w:szCs w:val="20"/>
          <w:lang w:val="en-US" w:eastAsia="ru-RU"/>
        </w:rPr>
        <w:t>http://mrp-eurasia.com/Our_territorial_and_functional_</w:t>
      </w:r>
      <w:proofErr w:type="gramStart"/>
      <w:r w:rsidRPr="002D05E3">
        <w:rPr>
          <w:rFonts w:ascii="Arial" w:eastAsia="Times New Roman" w:hAnsi="Arial" w:cs="Arial"/>
          <w:b/>
          <w:bCs/>
          <w:color w:val="0000FF"/>
          <w:sz w:val="20"/>
          <w:szCs w:val="20"/>
          <w:lang w:val="en-US" w:eastAsia="ru-RU"/>
        </w:rPr>
        <w:t>management</w:t>
      </w:r>
      <w:r w:rsidRPr="002D05E3">
        <w:rPr>
          <w:rFonts w:ascii="Arial" w:eastAsia="Times New Roman" w:hAnsi="Arial" w:cs="Arial"/>
          <w:color w:val="000000"/>
          <w:sz w:val="24"/>
          <w:szCs w:val="24"/>
          <w:lang w:val="en-US" w:eastAsia="ru-RU"/>
        </w:rPr>
        <w:t xml:space="preserve"> .</w:t>
      </w:r>
      <w:proofErr w:type="gramEnd"/>
      <w:r w:rsidRPr="002D05E3">
        <w:rPr>
          <w:rFonts w:ascii="Arial" w:eastAsia="Times New Roman" w:hAnsi="Arial" w:cs="Arial"/>
          <w:color w:val="000000"/>
          <w:sz w:val="24"/>
          <w:szCs w:val="24"/>
          <w:lang w:val="en-US" w:eastAsia="ru-RU"/>
        </w:rPr>
        <w:t xml:space="preserve"> We use the services of our independently owned offices (local companies, </w:t>
      </w:r>
      <w:proofErr w:type="gramStart"/>
      <w:r w:rsidRPr="002D05E3">
        <w:rPr>
          <w:rFonts w:ascii="Arial" w:eastAsia="Times New Roman" w:hAnsi="Arial" w:cs="Arial"/>
          <w:color w:val="000000"/>
          <w:sz w:val="24"/>
          <w:szCs w:val="24"/>
          <w:lang w:val="en-US" w:eastAsia="ru-RU"/>
        </w:rPr>
        <w:t>with a common co-founders</w:t>
      </w:r>
      <w:proofErr w:type="gramEnd"/>
      <w:r w:rsidRPr="002D05E3">
        <w:rPr>
          <w:rFonts w:ascii="Arial" w:eastAsia="Times New Roman" w:hAnsi="Arial" w:cs="Arial"/>
          <w:color w:val="000000"/>
          <w:sz w:val="24"/>
          <w:szCs w:val="24"/>
          <w:lang w:val="en-US" w:eastAsia="ru-RU"/>
        </w:rPr>
        <w:t xml:space="preserve">) in each of 32 countries in Eastern Europe and Central Asia. </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Pr="002D05E3">
        <w:rPr>
          <w:rFonts w:ascii="Arial" w:eastAsia="Times New Roman" w:hAnsi="Arial" w:cs="Arial"/>
          <w:color w:val="000000"/>
          <w:sz w:val="24"/>
          <w:szCs w:val="24"/>
          <w:lang w:val="en-US" w:eastAsia="ru-RU"/>
        </w:rPr>
        <w:t>coordination</w:t>
      </w:r>
      <w:proofErr w:type="gramEnd"/>
      <w:r w:rsidRPr="002D05E3">
        <w:rPr>
          <w:rFonts w:ascii="Arial" w:eastAsia="Times New Roman" w:hAnsi="Arial" w:cs="Arial"/>
          <w:color w:val="000000"/>
          <w:sz w:val="24"/>
          <w:szCs w:val="24"/>
          <w:lang w:val="en-US" w:eastAsia="ru-RU"/>
        </w:rPr>
        <w:t xml:space="preserve"> of the distribution research tasks by regions. (</w:t>
      </w:r>
      <w:proofErr w:type="gramStart"/>
      <w:r w:rsidRPr="002D05E3">
        <w:rPr>
          <w:rFonts w:ascii="Arial" w:eastAsia="Times New Roman" w:hAnsi="Arial" w:cs="Arial"/>
          <w:color w:val="000000"/>
          <w:sz w:val="24"/>
          <w:szCs w:val="24"/>
          <w:lang w:val="en-US" w:eastAsia="ru-RU"/>
        </w:rPr>
        <w:t>see</w:t>
      </w:r>
      <w:proofErr w:type="gramEnd"/>
      <w:r w:rsidRPr="002D05E3">
        <w:rPr>
          <w:rFonts w:ascii="Arial" w:eastAsia="Times New Roman" w:hAnsi="Arial" w:cs="Arial"/>
          <w:color w:val="000000"/>
          <w:sz w:val="24"/>
          <w:szCs w:val="24"/>
          <w:lang w:val="en-US" w:eastAsia="ru-RU"/>
        </w:rPr>
        <w:t xml:space="preserve"> the full list of available countries for us, where we have own field offices </w:t>
      </w:r>
      <w:r w:rsidRPr="002D05E3">
        <w:rPr>
          <w:rFonts w:ascii="Arial" w:eastAsia="Times New Roman" w:hAnsi="Arial" w:cs="Arial"/>
          <w:b/>
          <w:bCs/>
          <w:color w:val="0000FF"/>
          <w:sz w:val="20"/>
          <w:szCs w:val="20"/>
          <w:lang w:val="en-US" w:eastAsia="ru-RU"/>
        </w:rPr>
        <w:t>http://mrp-eurasia.com/Countries</w:t>
      </w:r>
      <w:r w:rsidRPr="002D05E3">
        <w:rPr>
          <w:rFonts w:ascii="Arial" w:eastAsia="Times New Roman" w:hAnsi="Arial" w:cs="Arial"/>
          <w:color w:val="000000"/>
          <w:sz w:val="24"/>
          <w:szCs w:val="24"/>
          <w:lang w:val="en-US" w:eastAsia="ru-RU"/>
        </w:rPr>
        <w:t xml:space="preserve"> ). </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We seek your understanding and reciprocal interest.</w:t>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color w:val="000000"/>
          <w:sz w:val="24"/>
          <w:szCs w:val="24"/>
          <w:lang w:val="en-US" w:eastAsia="ru-RU"/>
        </w:rPr>
        <w:t>We will be happy to receive your feedback.</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Arial" w:eastAsia="Times New Roman" w:hAnsi="Arial" w:cs="Arial"/>
          <w:i/>
          <w:iCs/>
          <w:color w:val="C0C0C0"/>
          <w:sz w:val="17"/>
          <w:szCs w:val="17"/>
          <w:lang w:val="en-US" w:eastAsia="ru-RU"/>
        </w:rPr>
        <w:t xml:space="preserve">-- </w:t>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i/>
          <w:iCs/>
          <w:color w:val="000080"/>
          <w:sz w:val="24"/>
          <w:szCs w:val="24"/>
          <w:lang w:val="en-US" w:eastAsia="ru-RU"/>
        </w:rPr>
        <w:t>Best Regards</w:t>
      </w:r>
      <w:proofErr w:type="gramStart"/>
      <w:r w:rsidRPr="002D05E3">
        <w:rPr>
          <w:rFonts w:ascii="Calibri" w:eastAsia="Times New Roman" w:hAnsi="Calibri" w:cs="Times New Roman"/>
          <w:b/>
          <w:bCs/>
          <w:i/>
          <w:iCs/>
          <w:color w:val="000080"/>
          <w:sz w:val="24"/>
          <w:szCs w:val="24"/>
          <w:lang w:val="en-US" w:eastAsia="ru-RU"/>
        </w:rPr>
        <w:t>,</w:t>
      </w:r>
      <w:proofErr w:type="gramEnd"/>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i/>
          <w:iCs/>
          <w:color w:val="000080"/>
          <w:sz w:val="24"/>
          <w:szCs w:val="24"/>
          <w:lang w:val="en-US" w:eastAsia="ru-RU"/>
        </w:rPr>
        <w:t xml:space="preserve">Alex </w:t>
      </w:r>
      <w:proofErr w:type="spellStart"/>
      <w:r w:rsidRPr="002D05E3">
        <w:rPr>
          <w:rFonts w:ascii="Calibri" w:eastAsia="Times New Roman" w:hAnsi="Calibri" w:cs="Times New Roman"/>
          <w:b/>
          <w:bCs/>
          <w:i/>
          <w:iCs/>
          <w:color w:val="000080"/>
          <w:sz w:val="24"/>
          <w:szCs w:val="24"/>
          <w:lang w:val="en-US" w:eastAsia="ru-RU"/>
        </w:rPr>
        <w:t>Trotiuc</w:t>
      </w:r>
      <w:proofErr w:type="spellEnd"/>
      <w:r w:rsidRPr="002D05E3">
        <w:rPr>
          <w:rFonts w:ascii="Calibri" w:eastAsia="Times New Roman" w:hAnsi="Calibri" w:cs="Times New Roman"/>
          <w:b/>
          <w:bCs/>
          <w:i/>
          <w:iCs/>
          <w:color w:val="000080"/>
          <w:sz w:val="24"/>
          <w:szCs w:val="24"/>
          <w:lang w:val="en-US" w:eastAsia="ru-RU"/>
        </w:rPr>
        <w:t>,</w:t>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i/>
          <w:iCs/>
          <w:color w:val="000080"/>
          <w:sz w:val="23"/>
          <w:szCs w:val="23"/>
          <w:lang w:val="en-US" w:eastAsia="ru-RU"/>
        </w:rPr>
        <w:t>General Director of</w:t>
      </w:r>
      <w:r w:rsidRPr="002D05E3">
        <w:rPr>
          <w:rFonts w:ascii="Times New Roman" w:eastAsia="Times New Roman" w:hAnsi="Times New Roman" w:cs="Times New Roman"/>
          <w:sz w:val="24"/>
          <w:szCs w:val="24"/>
          <w:lang w:val="en-US" w:eastAsia="ru-RU"/>
        </w:rPr>
        <w:br/>
      </w:r>
      <w:r w:rsidRPr="002D05E3">
        <w:rPr>
          <w:rFonts w:ascii="Calibri" w:eastAsia="Times New Roman" w:hAnsi="Calibri" w:cs="Times New Roman"/>
          <w:b/>
          <w:bCs/>
          <w:i/>
          <w:iCs/>
          <w:color w:val="000000"/>
          <w:sz w:val="23"/>
          <w:szCs w:val="23"/>
          <w:lang w:val="en-US" w:eastAsia="ru-RU"/>
        </w:rPr>
        <w:t>MARKET RESEARCH &amp; POLLS - EURASIA (International Group in Eurasia region)</w:t>
      </w:r>
    </w:p>
    <w:p w:rsidR="00004B0F" w:rsidRPr="002D05E3" w:rsidRDefault="00004B0F">
      <w:pPr>
        <w:rPr>
          <w:lang w:val="en-US"/>
        </w:rPr>
      </w:pPr>
    </w:p>
    <w:sectPr w:rsidR="00004B0F" w:rsidRPr="002D05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33625"/>
    <w:multiLevelType w:val="hybridMultilevel"/>
    <w:tmpl w:val="AB4AD3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F93"/>
    <w:rsid w:val="00004B0F"/>
    <w:rsid w:val="001A4740"/>
    <w:rsid w:val="001F0EB5"/>
    <w:rsid w:val="001F7576"/>
    <w:rsid w:val="002D05E3"/>
    <w:rsid w:val="00783F93"/>
    <w:rsid w:val="00846FAF"/>
    <w:rsid w:val="00A13278"/>
    <w:rsid w:val="00AD47E3"/>
    <w:rsid w:val="00B6525E"/>
    <w:rsid w:val="00C86372"/>
    <w:rsid w:val="00DF224A"/>
    <w:rsid w:val="00E2067A"/>
    <w:rsid w:val="00E74006"/>
    <w:rsid w:val="00EA3F4B"/>
    <w:rsid w:val="00F17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05E3"/>
    <w:rPr>
      <w:color w:val="0000FF"/>
      <w:u w:val="single"/>
    </w:rPr>
  </w:style>
  <w:style w:type="character" w:customStyle="1" w:styleId="shorttext">
    <w:name w:val="short_text"/>
    <w:basedOn w:val="a0"/>
    <w:rsid w:val="002D05E3"/>
  </w:style>
  <w:style w:type="character" w:customStyle="1" w:styleId="alt-edited">
    <w:name w:val="alt-edited"/>
    <w:basedOn w:val="a0"/>
    <w:rsid w:val="00AD47E3"/>
  </w:style>
  <w:style w:type="paragraph" w:styleId="a4">
    <w:name w:val="List Paragraph"/>
    <w:basedOn w:val="a"/>
    <w:uiPriority w:val="34"/>
    <w:qFormat/>
    <w:rsid w:val="001F0E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05E3"/>
    <w:rPr>
      <w:color w:val="0000FF"/>
      <w:u w:val="single"/>
    </w:rPr>
  </w:style>
  <w:style w:type="character" w:customStyle="1" w:styleId="shorttext">
    <w:name w:val="short_text"/>
    <w:basedOn w:val="a0"/>
    <w:rsid w:val="002D05E3"/>
  </w:style>
  <w:style w:type="character" w:customStyle="1" w:styleId="alt-edited">
    <w:name w:val="alt-edited"/>
    <w:basedOn w:val="a0"/>
    <w:rsid w:val="00AD47E3"/>
  </w:style>
  <w:style w:type="paragraph" w:styleId="a4">
    <w:name w:val="List Paragraph"/>
    <w:basedOn w:val="a"/>
    <w:uiPriority w:val="34"/>
    <w:qFormat/>
    <w:rsid w:val="001F0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00486">
      <w:bodyDiv w:val="1"/>
      <w:marLeft w:val="0"/>
      <w:marRight w:val="0"/>
      <w:marTop w:val="0"/>
      <w:marBottom w:val="0"/>
      <w:divBdr>
        <w:top w:val="none" w:sz="0" w:space="0" w:color="auto"/>
        <w:left w:val="none" w:sz="0" w:space="0" w:color="auto"/>
        <w:bottom w:val="none" w:sz="0" w:space="0" w:color="auto"/>
        <w:right w:val="none" w:sz="0" w:space="0" w:color="auto"/>
      </w:divBdr>
      <w:divsChild>
        <w:div w:id="686322993">
          <w:marLeft w:val="0"/>
          <w:marRight w:val="0"/>
          <w:marTop w:val="0"/>
          <w:marBottom w:val="0"/>
          <w:divBdr>
            <w:top w:val="none" w:sz="0" w:space="0" w:color="auto"/>
            <w:left w:val="none" w:sz="0" w:space="0" w:color="auto"/>
            <w:bottom w:val="none" w:sz="0" w:space="0" w:color="auto"/>
            <w:right w:val="none" w:sz="0" w:space="0" w:color="auto"/>
          </w:divBdr>
        </w:div>
      </w:divsChild>
    </w:div>
    <w:div w:id="205219714">
      <w:bodyDiv w:val="1"/>
      <w:marLeft w:val="0"/>
      <w:marRight w:val="0"/>
      <w:marTop w:val="0"/>
      <w:marBottom w:val="0"/>
      <w:divBdr>
        <w:top w:val="none" w:sz="0" w:space="0" w:color="auto"/>
        <w:left w:val="none" w:sz="0" w:space="0" w:color="auto"/>
        <w:bottom w:val="none" w:sz="0" w:space="0" w:color="auto"/>
        <w:right w:val="none" w:sz="0" w:space="0" w:color="auto"/>
      </w:divBdr>
      <w:divsChild>
        <w:div w:id="693776103">
          <w:marLeft w:val="0"/>
          <w:marRight w:val="0"/>
          <w:marTop w:val="0"/>
          <w:marBottom w:val="0"/>
          <w:divBdr>
            <w:top w:val="none" w:sz="0" w:space="0" w:color="auto"/>
            <w:left w:val="none" w:sz="0" w:space="0" w:color="auto"/>
            <w:bottom w:val="none" w:sz="0" w:space="0" w:color="auto"/>
            <w:right w:val="none" w:sz="0" w:space="0" w:color="auto"/>
          </w:divBdr>
        </w:div>
        <w:div w:id="1628314296">
          <w:marLeft w:val="0"/>
          <w:marRight w:val="0"/>
          <w:marTop w:val="0"/>
          <w:marBottom w:val="0"/>
          <w:divBdr>
            <w:top w:val="none" w:sz="0" w:space="0" w:color="auto"/>
            <w:left w:val="none" w:sz="0" w:space="0" w:color="auto"/>
            <w:bottom w:val="none" w:sz="0" w:space="0" w:color="auto"/>
            <w:right w:val="none" w:sz="0" w:space="0" w:color="auto"/>
          </w:divBdr>
        </w:div>
      </w:divsChild>
    </w:div>
    <w:div w:id="292559534">
      <w:bodyDiv w:val="1"/>
      <w:marLeft w:val="0"/>
      <w:marRight w:val="0"/>
      <w:marTop w:val="0"/>
      <w:marBottom w:val="0"/>
      <w:divBdr>
        <w:top w:val="none" w:sz="0" w:space="0" w:color="auto"/>
        <w:left w:val="none" w:sz="0" w:space="0" w:color="auto"/>
        <w:bottom w:val="none" w:sz="0" w:space="0" w:color="auto"/>
        <w:right w:val="none" w:sz="0" w:space="0" w:color="auto"/>
      </w:divBdr>
      <w:divsChild>
        <w:div w:id="1414549687">
          <w:marLeft w:val="0"/>
          <w:marRight w:val="0"/>
          <w:marTop w:val="0"/>
          <w:marBottom w:val="0"/>
          <w:divBdr>
            <w:top w:val="none" w:sz="0" w:space="0" w:color="auto"/>
            <w:left w:val="none" w:sz="0" w:space="0" w:color="auto"/>
            <w:bottom w:val="none" w:sz="0" w:space="0" w:color="auto"/>
            <w:right w:val="none" w:sz="0" w:space="0" w:color="auto"/>
          </w:divBdr>
        </w:div>
      </w:divsChild>
    </w:div>
    <w:div w:id="596136426">
      <w:bodyDiv w:val="1"/>
      <w:marLeft w:val="0"/>
      <w:marRight w:val="0"/>
      <w:marTop w:val="0"/>
      <w:marBottom w:val="0"/>
      <w:divBdr>
        <w:top w:val="none" w:sz="0" w:space="0" w:color="auto"/>
        <w:left w:val="none" w:sz="0" w:space="0" w:color="auto"/>
        <w:bottom w:val="none" w:sz="0" w:space="0" w:color="auto"/>
        <w:right w:val="none" w:sz="0" w:space="0" w:color="auto"/>
      </w:divBdr>
      <w:divsChild>
        <w:div w:id="799499505">
          <w:marLeft w:val="0"/>
          <w:marRight w:val="0"/>
          <w:marTop w:val="0"/>
          <w:marBottom w:val="0"/>
          <w:divBdr>
            <w:top w:val="none" w:sz="0" w:space="0" w:color="auto"/>
            <w:left w:val="none" w:sz="0" w:space="0" w:color="auto"/>
            <w:bottom w:val="none" w:sz="0" w:space="0" w:color="auto"/>
            <w:right w:val="none" w:sz="0" w:space="0" w:color="auto"/>
          </w:divBdr>
        </w:div>
      </w:divsChild>
    </w:div>
    <w:div w:id="1028990926">
      <w:bodyDiv w:val="1"/>
      <w:marLeft w:val="0"/>
      <w:marRight w:val="0"/>
      <w:marTop w:val="0"/>
      <w:marBottom w:val="0"/>
      <w:divBdr>
        <w:top w:val="none" w:sz="0" w:space="0" w:color="auto"/>
        <w:left w:val="none" w:sz="0" w:space="0" w:color="auto"/>
        <w:bottom w:val="none" w:sz="0" w:space="0" w:color="auto"/>
        <w:right w:val="none" w:sz="0" w:space="0" w:color="auto"/>
      </w:divBdr>
      <w:divsChild>
        <w:div w:id="1189948074">
          <w:marLeft w:val="0"/>
          <w:marRight w:val="0"/>
          <w:marTop w:val="0"/>
          <w:marBottom w:val="0"/>
          <w:divBdr>
            <w:top w:val="none" w:sz="0" w:space="0" w:color="auto"/>
            <w:left w:val="none" w:sz="0" w:space="0" w:color="auto"/>
            <w:bottom w:val="none" w:sz="0" w:space="0" w:color="auto"/>
            <w:right w:val="none" w:sz="0" w:space="0" w:color="auto"/>
          </w:divBdr>
        </w:div>
      </w:divsChild>
    </w:div>
    <w:div w:id="1060011025">
      <w:bodyDiv w:val="1"/>
      <w:marLeft w:val="0"/>
      <w:marRight w:val="0"/>
      <w:marTop w:val="0"/>
      <w:marBottom w:val="0"/>
      <w:divBdr>
        <w:top w:val="none" w:sz="0" w:space="0" w:color="auto"/>
        <w:left w:val="none" w:sz="0" w:space="0" w:color="auto"/>
        <w:bottom w:val="none" w:sz="0" w:space="0" w:color="auto"/>
        <w:right w:val="none" w:sz="0" w:space="0" w:color="auto"/>
      </w:divBdr>
      <w:divsChild>
        <w:div w:id="2015256721">
          <w:marLeft w:val="0"/>
          <w:marRight w:val="0"/>
          <w:marTop w:val="0"/>
          <w:marBottom w:val="0"/>
          <w:divBdr>
            <w:top w:val="none" w:sz="0" w:space="0" w:color="auto"/>
            <w:left w:val="none" w:sz="0" w:space="0" w:color="auto"/>
            <w:bottom w:val="none" w:sz="0" w:space="0" w:color="auto"/>
            <w:right w:val="none" w:sz="0" w:space="0" w:color="auto"/>
          </w:divBdr>
        </w:div>
      </w:divsChild>
    </w:div>
    <w:div w:id="1148664448">
      <w:bodyDiv w:val="1"/>
      <w:marLeft w:val="0"/>
      <w:marRight w:val="0"/>
      <w:marTop w:val="0"/>
      <w:marBottom w:val="0"/>
      <w:divBdr>
        <w:top w:val="none" w:sz="0" w:space="0" w:color="auto"/>
        <w:left w:val="none" w:sz="0" w:space="0" w:color="auto"/>
        <w:bottom w:val="none" w:sz="0" w:space="0" w:color="auto"/>
        <w:right w:val="none" w:sz="0" w:space="0" w:color="auto"/>
      </w:divBdr>
      <w:divsChild>
        <w:div w:id="699938872">
          <w:marLeft w:val="0"/>
          <w:marRight w:val="0"/>
          <w:marTop w:val="0"/>
          <w:marBottom w:val="0"/>
          <w:divBdr>
            <w:top w:val="none" w:sz="0" w:space="0" w:color="auto"/>
            <w:left w:val="none" w:sz="0" w:space="0" w:color="auto"/>
            <w:bottom w:val="none" w:sz="0" w:space="0" w:color="auto"/>
            <w:right w:val="none" w:sz="0" w:space="0" w:color="auto"/>
          </w:divBdr>
        </w:div>
      </w:divsChild>
    </w:div>
    <w:div w:id="1433937443">
      <w:bodyDiv w:val="1"/>
      <w:marLeft w:val="0"/>
      <w:marRight w:val="0"/>
      <w:marTop w:val="0"/>
      <w:marBottom w:val="0"/>
      <w:divBdr>
        <w:top w:val="none" w:sz="0" w:space="0" w:color="auto"/>
        <w:left w:val="none" w:sz="0" w:space="0" w:color="auto"/>
        <w:bottom w:val="none" w:sz="0" w:space="0" w:color="auto"/>
        <w:right w:val="none" w:sz="0" w:space="0" w:color="auto"/>
      </w:divBdr>
      <w:divsChild>
        <w:div w:id="1487621728">
          <w:marLeft w:val="0"/>
          <w:marRight w:val="0"/>
          <w:marTop w:val="0"/>
          <w:marBottom w:val="0"/>
          <w:divBdr>
            <w:top w:val="none" w:sz="0" w:space="0" w:color="auto"/>
            <w:left w:val="none" w:sz="0" w:space="0" w:color="auto"/>
            <w:bottom w:val="none" w:sz="0" w:space="0" w:color="auto"/>
            <w:right w:val="none" w:sz="0" w:space="0" w:color="auto"/>
          </w:divBdr>
          <w:divsChild>
            <w:div w:id="396321257">
              <w:marLeft w:val="0"/>
              <w:marRight w:val="0"/>
              <w:marTop w:val="0"/>
              <w:marBottom w:val="0"/>
              <w:divBdr>
                <w:top w:val="none" w:sz="0" w:space="0" w:color="auto"/>
                <w:left w:val="none" w:sz="0" w:space="0" w:color="auto"/>
                <w:bottom w:val="none" w:sz="0" w:space="0" w:color="auto"/>
                <w:right w:val="none" w:sz="0" w:space="0" w:color="auto"/>
              </w:divBdr>
              <w:divsChild>
                <w:div w:id="285165520">
                  <w:marLeft w:val="0"/>
                  <w:marRight w:val="0"/>
                  <w:marTop w:val="0"/>
                  <w:marBottom w:val="0"/>
                  <w:divBdr>
                    <w:top w:val="none" w:sz="0" w:space="0" w:color="auto"/>
                    <w:left w:val="none" w:sz="0" w:space="0" w:color="auto"/>
                    <w:bottom w:val="none" w:sz="0" w:space="0" w:color="auto"/>
                    <w:right w:val="none" w:sz="0" w:space="0" w:color="auto"/>
                  </w:divBdr>
                  <w:divsChild>
                    <w:div w:id="444352998">
                      <w:marLeft w:val="0"/>
                      <w:marRight w:val="0"/>
                      <w:marTop w:val="0"/>
                      <w:marBottom w:val="0"/>
                      <w:divBdr>
                        <w:top w:val="none" w:sz="0" w:space="0" w:color="auto"/>
                        <w:left w:val="none" w:sz="0" w:space="0" w:color="auto"/>
                        <w:bottom w:val="none" w:sz="0" w:space="0" w:color="auto"/>
                        <w:right w:val="none" w:sz="0" w:space="0" w:color="auto"/>
                      </w:divBdr>
                      <w:divsChild>
                        <w:div w:id="1944679236">
                          <w:marLeft w:val="0"/>
                          <w:marRight w:val="0"/>
                          <w:marTop w:val="0"/>
                          <w:marBottom w:val="0"/>
                          <w:divBdr>
                            <w:top w:val="none" w:sz="0" w:space="0" w:color="auto"/>
                            <w:left w:val="none" w:sz="0" w:space="0" w:color="auto"/>
                            <w:bottom w:val="none" w:sz="0" w:space="0" w:color="auto"/>
                            <w:right w:val="none" w:sz="0" w:space="0" w:color="auto"/>
                          </w:divBdr>
                          <w:divsChild>
                            <w:div w:id="120070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5441070">
      <w:bodyDiv w:val="1"/>
      <w:marLeft w:val="0"/>
      <w:marRight w:val="0"/>
      <w:marTop w:val="0"/>
      <w:marBottom w:val="0"/>
      <w:divBdr>
        <w:top w:val="none" w:sz="0" w:space="0" w:color="auto"/>
        <w:left w:val="none" w:sz="0" w:space="0" w:color="auto"/>
        <w:bottom w:val="none" w:sz="0" w:space="0" w:color="auto"/>
        <w:right w:val="none" w:sz="0" w:space="0" w:color="auto"/>
      </w:divBdr>
      <w:divsChild>
        <w:div w:id="107429531">
          <w:marLeft w:val="0"/>
          <w:marRight w:val="0"/>
          <w:marTop w:val="0"/>
          <w:marBottom w:val="0"/>
          <w:divBdr>
            <w:top w:val="none" w:sz="0" w:space="0" w:color="auto"/>
            <w:left w:val="none" w:sz="0" w:space="0" w:color="auto"/>
            <w:bottom w:val="none" w:sz="0" w:space="0" w:color="auto"/>
            <w:right w:val="none" w:sz="0" w:space="0" w:color="auto"/>
          </w:divBdr>
        </w:div>
      </w:divsChild>
    </w:div>
    <w:div w:id="2009356765">
      <w:bodyDiv w:val="1"/>
      <w:marLeft w:val="0"/>
      <w:marRight w:val="0"/>
      <w:marTop w:val="0"/>
      <w:marBottom w:val="0"/>
      <w:divBdr>
        <w:top w:val="none" w:sz="0" w:space="0" w:color="auto"/>
        <w:left w:val="none" w:sz="0" w:space="0" w:color="auto"/>
        <w:bottom w:val="none" w:sz="0" w:space="0" w:color="auto"/>
        <w:right w:val="none" w:sz="0" w:space="0" w:color="auto"/>
      </w:divBdr>
      <w:divsChild>
        <w:div w:id="375156226">
          <w:marLeft w:val="0"/>
          <w:marRight w:val="0"/>
          <w:marTop w:val="0"/>
          <w:marBottom w:val="0"/>
          <w:divBdr>
            <w:top w:val="none" w:sz="0" w:space="0" w:color="auto"/>
            <w:left w:val="none" w:sz="0" w:space="0" w:color="auto"/>
            <w:bottom w:val="none" w:sz="0" w:space="0" w:color="auto"/>
            <w:right w:val="none" w:sz="0" w:space="0" w:color="auto"/>
          </w:divBdr>
        </w:div>
      </w:divsChild>
    </w:div>
    <w:div w:id="2138985998">
      <w:bodyDiv w:val="1"/>
      <w:marLeft w:val="0"/>
      <w:marRight w:val="0"/>
      <w:marTop w:val="0"/>
      <w:marBottom w:val="0"/>
      <w:divBdr>
        <w:top w:val="none" w:sz="0" w:space="0" w:color="auto"/>
        <w:left w:val="none" w:sz="0" w:space="0" w:color="auto"/>
        <w:bottom w:val="none" w:sz="0" w:space="0" w:color="auto"/>
        <w:right w:val="none" w:sz="0" w:space="0" w:color="auto"/>
      </w:divBdr>
      <w:divsChild>
        <w:div w:id="82647755">
          <w:marLeft w:val="0"/>
          <w:marRight w:val="0"/>
          <w:marTop w:val="0"/>
          <w:marBottom w:val="0"/>
          <w:divBdr>
            <w:top w:val="none" w:sz="0" w:space="0" w:color="auto"/>
            <w:left w:val="none" w:sz="0" w:space="0" w:color="auto"/>
            <w:bottom w:val="none" w:sz="0" w:space="0" w:color="auto"/>
            <w:right w:val="none" w:sz="0" w:space="0" w:color="auto"/>
          </w:divBdr>
          <w:divsChild>
            <w:div w:id="963928668">
              <w:marLeft w:val="0"/>
              <w:marRight w:val="0"/>
              <w:marTop w:val="0"/>
              <w:marBottom w:val="0"/>
              <w:divBdr>
                <w:top w:val="none" w:sz="0" w:space="0" w:color="auto"/>
                <w:left w:val="none" w:sz="0" w:space="0" w:color="auto"/>
                <w:bottom w:val="none" w:sz="0" w:space="0" w:color="auto"/>
                <w:right w:val="none" w:sz="0" w:space="0" w:color="auto"/>
              </w:divBdr>
              <w:divsChild>
                <w:div w:id="2144492789">
                  <w:marLeft w:val="0"/>
                  <w:marRight w:val="0"/>
                  <w:marTop w:val="0"/>
                  <w:marBottom w:val="0"/>
                  <w:divBdr>
                    <w:top w:val="none" w:sz="0" w:space="0" w:color="auto"/>
                    <w:left w:val="none" w:sz="0" w:space="0" w:color="auto"/>
                    <w:bottom w:val="none" w:sz="0" w:space="0" w:color="auto"/>
                    <w:right w:val="none" w:sz="0" w:space="0" w:color="auto"/>
                  </w:divBdr>
                  <w:divsChild>
                    <w:div w:id="155846563">
                      <w:marLeft w:val="0"/>
                      <w:marRight w:val="0"/>
                      <w:marTop w:val="0"/>
                      <w:marBottom w:val="0"/>
                      <w:divBdr>
                        <w:top w:val="none" w:sz="0" w:space="0" w:color="auto"/>
                        <w:left w:val="none" w:sz="0" w:space="0" w:color="auto"/>
                        <w:bottom w:val="none" w:sz="0" w:space="0" w:color="auto"/>
                        <w:right w:val="none" w:sz="0" w:space="0" w:color="auto"/>
                      </w:divBdr>
                      <w:divsChild>
                        <w:div w:id="338585704">
                          <w:marLeft w:val="0"/>
                          <w:marRight w:val="0"/>
                          <w:marTop w:val="0"/>
                          <w:marBottom w:val="0"/>
                          <w:divBdr>
                            <w:top w:val="none" w:sz="0" w:space="0" w:color="auto"/>
                            <w:left w:val="none" w:sz="0" w:space="0" w:color="auto"/>
                            <w:bottom w:val="none" w:sz="0" w:space="0" w:color="auto"/>
                            <w:right w:val="none" w:sz="0" w:space="0" w:color="auto"/>
                          </w:divBdr>
                          <w:divsChild>
                            <w:div w:id="214172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orldjusticeproject.org/" TargetMode="External"/><Relationship Id="rId3" Type="http://schemas.microsoft.com/office/2007/relationships/stylesWithEffects" Target="stylesWithEffects.xml"/><Relationship Id="rId7" Type="http://schemas.openxmlformats.org/officeDocument/2006/relationships/hyperlink" Target="http://mrp-eurasia.com/our_regional_omnibu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rp-eurasia.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orldjusticeproject.org/sites/default/files/roli_2015_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1614</Words>
  <Characters>9204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7</cp:revision>
  <dcterms:created xsi:type="dcterms:W3CDTF">2016-03-24T18:58:00Z</dcterms:created>
  <dcterms:modified xsi:type="dcterms:W3CDTF">2016-03-24T19:03:00Z</dcterms:modified>
</cp:coreProperties>
</file>